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F4835">
      <w:pPr>
        <w:spacing w:line="360" w:lineRule="auto"/>
        <w:jc w:val="center"/>
        <w:rPr>
          <w:rFonts w:hAnsi="宋体" w:cs="宋体"/>
          <w:b/>
          <w:color w:val="auto"/>
          <w:sz w:val="24"/>
          <w:szCs w:val="24"/>
        </w:rPr>
      </w:pPr>
      <w:bookmarkStart w:id="0" w:name="_Toc24636"/>
      <w:bookmarkStart w:id="1" w:name="_Toc25348"/>
      <w:r>
        <w:rPr>
          <w:rFonts w:hint="eastAsia" w:hAnsi="宋体" w:cs="宋体"/>
          <w:b/>
          <w:color w:val="auto"/>
          <w:sz w:val="24"/>
          <w:szCs w:val="24"/>
          <w:lang w:val="en-US" w:eastAsia="zh-CN"/>
        </w:rPr>
        <w:t xml:space="preserve"> </w:t>
      </w:r>
      <w:r>
        <w:rPr>
          <w:rFonts w:hint="eastAsia" w:hAnsi="宋体" w:cs="宋体"/>
          <w:b/>
          <w:color w:val="auto"/>
          <w:sz w:val="24"/>
          <w:szCs w:val="24"/>
        </w:rPr>
        <w:t>项目编号：XDZZ202</w:t>
      </w:r>
      <w:r>
        <w:rPr>
          <w:rFonts w:hint="eastAsia" w:hAnsi="宋体" w:cs="宋体"/>
          <w:b/>
          <w:color w:val="auto"/>
          <w:sz w:val="24"/>
          <w:szCs w:val="24"/>
          <w:lang w:val="en-US" w:eastAsia="zh-CN"/>
        </w:rPr>
        <w:t>602</w:t>
      </w:r>
      <w:r>
        <w:rPr>
          <w:rFonts w:hint="eastAsia" w:hAnsi="宋体" w:cs="宋体"/>
          <w:b/>
          <w:color w:val="auto"/>
          <w:sz w:val="24"/>
          <w:szCs w:val="24"/>
        </w:rPr>
        <w:t>0</w:t>
      </w:r>
      <w:r>
        <w:rPr>
          <w:rFonts w:hint="eastAsia" w:hAnsi="宋体" w:cs="宋体"/>
          <w:b/>
          <w:color w:val="auto"/>
          <w:sz w:val="24"/>
          <w:szCs w:val="24"/>
          <w:lang w:val="en-US" w:eastAsia="zh-CN"/>
        </w:rPr>
        <w:t>1</w:t>
      </w:r>
    </w:p>
    <w:p w14:paraId="67C0C869">
      <w:pPr>
        <w:pStyle w:val="16"/>
        <w:jc w:val="center"/>
        <w:rPr>
          <w:rFonts w:ascii="宋体" w:hAnsi="宋体" w:cs="宋体"/>
          <w:bCs/>
          <w:color w:val="auto"/>
          <w:sz w:val="24"/>
          <w:szCs w:val="24"/>
        </w:rPr>
      </w:pPr>
    </w:p>
    <w:p w14:paraId="0E6E828A">
      <w:pPr>
        <w:jc w:val="center"/>
        <w:rPr>
          <w:rFonts w:hAnsi="宋体" w:cs="Arial Unicode MS"/>
          <w:b/>
          <w:color w:val="auto"/>
          <w:spacing w:val="-24"/>
          <w:sz w:val="32"/>
          <w:szCs w:val="32"/>
          <w:shd w:val="clear" w:color="auto" w:fill="FFFFFF"/>
        </w:rPr>
      </w:pPr>
      <w:r>
        <w:rPr>
          <w:rFonts w:hint="eastAsia" w:hAnsi="宋体"/>
          <w:b/>
          <w:color w:val="auto"/>
          <w:sz w:val="32"/>
          <w:szCs w:val="32"/>
          <w:lang w:val="en-US" w:eastAsia="zh-CN"/>
        </w:rPr>
        <w:t>四川信息职业技术学院2026年春季学期材料和刀具量具类实训耗材采购项目</w:t>
      </w:r>
    </w:p>
    <w:p w14:paraId="18C8D07A">
      <w:pPr>
        <w:pStyle w:val="16"/>
        <w:rPr>
          <w:rFonts w:ascii="宋体" w:hAnsi="宋体" w:cs="宋体"/>
          <w:color w:val="auto"/>
        </w:rPr>
      </w:pPr>
    </w:p>
    <w:p w14:paraId="4F2A068F">
      <w:pPr>
        <w:rPr>
          <w:rFonts w:hAnsi="宋体" w:cs="宋体"/>
          <w:color w:val="auto"/>
        </w:rPr>
      </w:pPr>
    </w:p>
    <w:p w14:paraId="350449EF">
      <w:pPr>
        <w:pStyle w:val="6"/>
        <w:rPr>
          <w:rFonts w:ascii="宋体" w:hAnsi="宋体" w:cs="宋体"/>
          <w:color w:val="auto"/>
        </w:rPr>
      </w:pPr>
    </w:p>
    <w:p w14:paraId="00EBB6DC">
      <w:pPr>
        <w:jc w:val="center"/>
        <w:rPr>
          <w:rFonts w:hAnsi="宋体" w:cs="宋体"/>
          <w:b/>
          <w:color w:val="auto"/>
          <w:sz w:val="72"/>
          <w:szCs w:val="72"/>
        </w:rPr>
      </w:pPr>
      <w:r>
        <w:rPr>
          <w:rFonts w:hint="eastAsia" w:hAnsi="宋体" w:cs="宋体"/>
          <w:b/>
          <w:color w:val="auto"/>
          <w:sz w:val="72"/>
          <w:szCs w:val="72"/>
        </w:rPr>
        <w:t>询</w:t>
      </w:r>
    </w:p>
    <w:p w14:paraId="0A002FBD">
      <w:pPr>
        <w:jc w:val="center"/>
        <w:rPr>
          <w:rFonts w:hAnsi="宋体" w:cs="宋体"/>
          <w:b/>
          <w:color w:val="auto"/>
          <w:sz w:val="72"/>
          <w:szCs w:val="72"/>
        </w:rPr>
      </w:pPr>
      <w:r>
        <w:rPr>
          <w:rFonts w:hint="eastAsia" w:hAnsi="宋体" w:cs="宋体"/>
          <w:b/>
          <w:color w:val="auto"/>
          <w:sz w:val="72"/>
          <w:szCs w:val="72"/>
        </w:rPr>
        <w:t>价</w:t>
      </w:r>
    </w:p>
    <w:p w14:paraId="05B9C27C">
      <w:pPr>
        <w:jc w:val="center"/>
        <w:rPr>
          <w:rFonts w:hAnsi="宋体" w:cs="宋体"/>
          <w:b/>
          <w:color w:val="auto"/>
          <w:sz w:val="72"/>
          <w:szCs w:val="72"/>
        </w:rPr>
      </w:pPr>
      <w:r>
        <w:rPr>
          <w:rFonts w:hint="eastAsia" w:hAnsi="宋体" w:cs="宋体"/>
          <w:b/>
          <w:color w:val="auto"/>
          <w:sz w:val="72"/>
          <w:szCs w:val="72"/>
        </w:rPr>
        <w:t>通</w:t>
      </w:r>
    </w:p>
    <w:p w14:paraId="5ED815D9">
      <w:pPr>
        <w:jc w:val="center"/>
        <w:rPr>
          <w:rFonts w:hAnsi="宋体" w:cs="宋体"/>
          <w:b/>
          <w:color w:val="auto"/>
          <w:sz w:val="72"/>
          <w:szCs w:val="72"/>
        </w:rPr>
      </w:pPr>
      <w:r>
        <w:rPr>
          <w:rFonts w:hint="eastAsia" w:hAnsi="宋体" w:cs="宋体"/>
          <w:b/>
          <w:color w:val="auto"/>
          <w:sz w:val="72"/>
          <w:szCs w:val="72"/>
        </w:rPr>
        <w:t>知</w:t>
      </w:r>
    </w:p>
    <w:p w14:paraId="70751CA0">
      <w:pPr>
        <w:jc w:val="center"/>
        <w:rPr>
          <w:rFonts w:hAnsi="宋体" w:cs="宋体"/>
          <w:b/>
          <w:color w:val="auto"/>
          <w:sz w:val="72"/>
          <w:szCs w:val="72"/>
        </w:rPr>
      </w:pPr>
      <w:r>
        <w:rPr>
          <w:rFonts w:hint="eastAsia" w:hAnsi="宋体" w:cs="宋体"/>
          <w:b/>
          <w:color w:val="auto"/>
          <w:sz w:val="72"/>
          <w:szCs w:val="72"/>
        </w:rPr>
        <w:t>书</w:t>
      </w:r>
    </w:p>
    <w:p w14:paraId="0D23E979">
      <w:pPr>
        <w:spacing w:line="360" w:lineRule="auto"/>
        <w:rPr>
          <w:rFonts w:hAnsi="宋体" w:cs="宋体"/>
          <w:b/>
          <w:color w:val="auto"/>
          <w:sz w:val="32"/>
          <w:szCs w:val="32"/>
        </w:rPr>
      </w:pPr>
    </w:p>
    <w:p w14:paraId="2E81788E">
      <w:pPr>
        <w:pStyle w:val="16"/>
        <w:spacing w:line="360" w:lineRule="auto"/>
        <w:ind w:firstLine="0"/>
        <w:rPr>
          <w:rFonts w:ascii="宋体" w:hAnsi="宋体" w:cs="宋体"/>
          <w:color w:val="auto"/>
        </w:rPr>
      </w:pPr>
    </w:p>
    <w:p w14:paraId="7FCAE201">
      <w:pPr>
        <w:spacing w:line="360" w:lineRule="auto"/>
        <w:rPr>
          <w:color w:val="auto"/>
        </w:rPr>
      </w:pPr>
    </w:p>
    <w:p w14:paraId="2BD3BF77">
      <w:pPr>
        <w:pStyle w:val="6"/>
        <w:spacing w:line="360" w:lineRule="auto"/>
        <w:rPr>
          <w:color w:val="auto"/>
        </w:rPr>
      </w:pPr>
    </w:p>
    <w:p w14:paraId="395C500A">
      <w:pPr>
        <w:pStyle w:val="32"/>
        <w:spacing w:line="360" w:lineRule="auto"/>
        <w:ind w:left="0" w:leftChars="0" w:firstLine="0" w:firstLineChars="0"/>
        <w:jc w:val="left"/>
        <w:rPr>
          <w:rFonts w:hAnsi="宋体" w:cs="宋体"/>
          <w:color w:val="auto"/>
          <w:sz w:val="28"/>
          <w:szCs w:val="28"/>
        </w:rPr>
      </w:pPr>
    </w:p>
    <w:p w14:paraId="455630FF">
      <w:pPr>
        <w:spacing w:line="360" w:lineRule="auto"/>
        <w:jc w:val="center"/>
        <w:rPr>
          <w:rFonts w:hAnsi="宋体" w:cs="宋体"/>
          <w:b/>
          <w:color w:val="auto"/>
          <w:sz w:val="28"/>
          <w:szCs w:val="28"/>
        </w:rPr>
      </w:pPr>
    </w:p>
    <w:p w14:paraId="58C99A95">
      <w:pPr>
        <w:spacing w:line="360" w:lineRule="auto"/>
        <w:jc w:val="center"/>
        <w:rPr>
          <w:rFonts w:hAnsi="宋体" w:cs="宋体"/>
          <w:b/>
          <w:color w:val="auto"/>
          <w:sz w:val="28"/>
          <w:szCs w:val="28"/>
        </w:rPr>
      </w:pPr>
      <w:r>
        <w:rPr>
          <w:rFonts w:hint="eastAsia" w:hAnsi="宋体" w:cs="宋体"/>
          <w:b/>
          <w:color w:val="auto"/>
          <w:sz w:val="28"/>
          <w:szCs w:val="28"/>
        </w:rPr>
        <w:t>采购单位：四川信息职业技术学院现代制造学院</w:t>
      </w:r>
    </w:p>
    <w:p w14:paraId="7D212996">
      <w:pPr>
        <w:pStyle w:val="34"/>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202</w:t>
      </w:r>
      <w:r>
        <w:rPr>
          <w:rFonts w:hint="eastAsia" w:ascii="宋体" w:hAnsi="宋体" w:eastAsia="宋体" w:cs="宋体"/>
          <w:b/>
          <w:color w:val="auto"/>
          <w:sz w:val="28"/>
          <w:szCs w:val="28"/>
          <w:lang w:val="en-US" w:eastAsia="zh-CN"/>
        </w:rPr>
        <w:t>6</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2</w:t>
      </w:r>
      <w:r>
        <w:rPr>
          <w:rFonts w:hint="eastAsia" w:ascii="宋体" w:hAnsi="宋体" w:eastAsia="宋体" w:cs="宋体"/>
          <w:b/>
          <w:color w:val="auto"/>
          <w:sz w:val="28"/>
          <w:szCs w:val="28"/>
        </w:rPr>
        <w:t>月</w:t>
      </w:r>
    </w:p>
    <w:p w14:paraId="36BFEB87">
      <w:pPr>
        <w:pStyle w:val="34"/>
        <w:rPr>
          <w:rFonts w:ascii="宋体" w:hAnsi="宋体" w:eastAsia="宋体" w:cs="宋体"/>
          <w:color w:val="auto"/>
        </w:rPr>
        <w:sectPr>
          <w:footerReference r:id="rId4" w:type="default"/>
          <w:headerReference r:id="rId3" w:type="even"/>
          <w:footerReference r:id="rId5" w:type="even"/>
          <w:pgSz w:w="11850" w:h="16783"/>
          <w:pgMar w:top="1440" w:right="1800" w:bottom="1440" w:left="1800" w:header="851" w:footer="992" w:gutter="0"/>
          <w:pgNumType w:fmt="numberInDash" w:start="1"/>
          <w:cols w:space="720" w:num="1"/>
          <w:docGrid w:linePitch="312" w:charSpace="0"/>
        </w:sectPr>
      </w:pPr>
    </w:p>
    <w:p w14:paraId="36D2D370">
      <w:pPr>
        <w:pStyle w:val="2"/>
        <w:keepNext w:val="0"/>
        <w:keepLines w:val="0"/>
        <w:spacing w:before="260" w:after="260" w:line="360" w:lineRule="auto"/>
        <w:jc w:val="center"/>
        <w:rPr>
          <w:bCs w:val="0"/>
          <w:color w:val="auto"/>
          <w:sz w:val="36"/>
        </w:rPr>
      </w:pPr>
      <w:r>
        <w:rPr>
          <w:rFonts w:hint="eastAsia"/>
          <w:bCs w:val="0"/>
          <w:color w:val="auto"/>
          <w:sz w:val="36"/>
        </w:rPr>
        <w:t>第一章  询价邀请</w:t>
      </w:r>
      <w:bookmarkEnd w:id="0"/>
    </w:p>
    <w:p w14:paraId="1A982E7F">
      <w:pPr>
        <w:spacing w:line="360" w:lineRule="auto"/>
        <w:ind w:firstLine="480" w:firstLineChars="200"/>
        <w:jc w:val="left"/>
        <w:rPr>
          <w:rFonts w:hAnsi="宋体"/>
          <w:color w:val="auto"/>
          <w:sz w:val="24"/>
          <w:szCs w:val="28"/>
          <w:u w:val="none"/>
        </w:rPr>
      </w:pPr>
      <w:r>
        <w:rPr>
          <w:rFonts w:hint="eastAsia" w:hAnsi="宋体"/>
          <w:color w:val="auto"/>
          <w:kern w:val="2"/>
          <w:sz w:val="24"/>
          <w:szCs w:val="24"/>
          <w:u w:val="none"/>
        </w:rPr>
        <w:t>四川信息职业技术学院2026年春季学期材料和刀具量具类实训耗材采购项目拟采用询价方式进行采购，特邀请符合本次采购要求的供应商参加报价。</w:t>
      </w:r>
    </w:p>
    <w:p w14:paraId="26A89BC0">
      <w:pPr>
        <w:spacing w:line="360" w:lineRule="auto"/>
        <w:ind w:firstLine="482" w:firstLineChars="200"/>
        <w:outlineLvl w:val="2"/>
        <w:rPr>
          <w:rFonts w:hAnsi="宋体"/>
          <w:b/>
          <w:color w:val="auto"/>
          <w:sz w:val="24"/>
        </w:rPr>
      </w:pPr>
      <w:bookmarkStart w:id="2" w:name="_Toc1956"/>
      <w:bookmarkStart w:id="3" w:name="_Toc509559397"/>
      <w:r>
        <w:rPr>
          <w:rFonts w:hint="eastAsia" w:hAnsi="宋体"/>
          <w:b/>
          <w:color w:val="auto"/>
          <w:sz w:val="24"/>
        </w:rPr>
        <w:t>一、采购项目基本情况</w:t>
      </w:r>
      <w:bookmarkEnd w:id="2"/>
      <w:bookmarkEnd w:id="3"/>
    </w:p>
    <w:p w14:paraId="083E845F">
      <w:pPr>
        <w:spacing w:line="360" w:lineRule="auto"/>
        <w:ind w:firstLine="480" w:firstLineChars="200"/>
        <w:rPr>
          <w:rFonts w:hAnsi="宋体"/>
          <w:color w:val="auto"/>
          <w:kern w:val="2"/>
          <w:sz w:val="24"/>
          <w:szCs w:val="24"/>
          <w:u w:val="none"/>
        </w:rPr>
      </w:pPr>
      <w:r>
        <w:rPr>
          <w:rFonts w:hint="eastAsia" w:hAnsi="宋体"/>
          <w:color w:val="auto"/>
          <w:sz w:val="24"/>
        </w:rPr>
        <w:t>1、采购项目名称：</w:t>
      </w:r>
      <w:r>
        <w:rPr>
          <w:rFonts w:hint="eastAsia" w:hAnsi="宋体"/>
          <w:color w:val="auto"/>
          <w:kern w:val="2"/>
          <w:sz w:val="24"/>
          <w:szCs w:val="24"/>
          <w:u w:val="none"/>
        </w:rPr>
        <w:t>四川信息职业技术学院2026年春季学期材料和刀具量具类实训耗材采购</w:t>
      </w:r>
    </w:p>
    <w:p w14:paraId="5DBDC8BC">
      <w:pPr>
        <w:spacing w:line="360" w:lineRule="auto"/>
        <w:ind w:firstLine="480" w:firstLineChars="200"/>
        <w:rPr>
          <w:rFonts w:hAnsi="宋体"/>
          <w:color w:val="auto"/>
          <w:sz w:val="24"/>
        </w:rPr>
      </w:pPr>
      <w:r>
        <w:rPr>
          <w:rFonts w:hAnsi="宋体"/>
          <w:color w:val="auto"/>
          <w:sz w:val="24"/>
        </w:rPr>
        <w:t>2</w:t>
      </w:r>
      <w:r>
        <w:rPr>
          <w:rFonts w:hint="eastAsia" w:hAnsi="宋体"/>
          <w:color w:val="auto"/>
          <w:sz w:val="24"/>
        </w:rPr>
        <w:t>、项目编号：</w:t>
      </w:r>
      <w:r>
        <w:rPr>
          <w:rFonts w:hint="eastAsia" w:hAnsi="宋体" w:cs="宋体"/>
          <w:b/>
          <w:color w:val="auto"/>
          <w:sz w:val="24"/>
          <w:szCs w:val="24"/>
        </w:rPr>
        <w:t>XDZZ202</w:t>
      </w:r>
      <w:r>
        <w:rPr>
          <w:rFonts w:hint="eastAsia" w:hAnsi="宋体" w:cs="宋体"/>
          <w:b/>
          <w:color w:val="auto"/>
          <w:sz w:val="24"/>
          <w:szCs w:val="24"/>
          <w:lang w:val="en-US" w:eastAsia="zh-CN"/>
        </w:rPr>
        <w:t>602</w:t>
      </w:r>
      <w:r>
        <w:rPr>
          <w:rFonts w:hint="eastAsia" w:hAnsi="宋体" w:cs="宋体"/>
          <w:b/>
          <w:color w:val="auto"/>
          <w:sz w:val="24"/>
          <w:szCs w:val="24"/>
        </w:rPr>
        <w:t>0</w:t>
      </w:r>
      <w:r>
        <w:rPr>
          <w:rFonts w:hint="eastAsia" w:hAnsi="宋体" w:cs="宋体"/>
          <w:b/>
          <w:color w:val="auto"/>
          <w:sz w:val="24"/>
          <w:szCs w:val="24"/>
          <w:lang w:val="en-US" w:eastAsia="zh-CN"/>
        </w:rPr>
        <w:t>1</w:t>
      </w:r>
    </w:p>
    <w:p w14:paraId="7DDC0E34">
      <w:pPr>
        <w:spacing w:line="360" w:lineRule="auto"/>
        <w:ind w:firstLine="480" w:firstLineChars="200"/>
        <w:rPr>
          <w:rFonts w:hint="default" w:hAnsi="宋体" w:eastAsia="宋体"/>
          <w:color w:val="auto"/>
          <w:sz w:val="24"/>
          <w:lang w:val="en-US" w:eastAsia="zh-CN"/>
        </w:rPr>
      </w:pPr>
      <w:r>
        <w:rPr>
          <w:rFonts w:hAnsi="宋体"/>
          <w:color w:val="auto"/>
          <w:sz w:val="24"/>
        </w:rPr>
        <w:t>3</w:t>
      </w:r>
      <w:r>
        <w:rPr>
          <w:rFonts w:hint="eastAsia" w:hAnsi="宋体"/>
          <w:color w:val="auto"/>
          <w:sz w:val="24"/>
        </w:rPr>
        <w:t>、采购人：四川信息职业技术学院</w:t>
      </w:r>
      <w:r>
        <w:rPr>
          <w:rFonts w:hint="eastAsia" w:hAnsi="宋体"/>
          <w:color w:val="auto"/>
          <w:sz w:val="24"/>
          <w:lang w:val="en-US" w:eastAsia="zh-CN"/>
        </w:rPr>
        <w:t>现代制造学院</w:t>
      </w:r>
    </w:p>
    <w:p w14:paraId="2AC6E1BB">
      <w:pPr>
        <w:spacing w:line="360" w:lineRule="auto"/>
        <w:ind w:firstLine="482" w:firstLineChars="200"/>
        <w:outlineLvl w:val="2"/>
        <w:rPr>
          <w:rFonts w:hAnsi="宋体"/>
          <w:b/>
          <w:color w:val="auto"/>
          <w:sz w:val="24"/>
        </w:rPr>
      </w:pPr>
      <w:bookmarkStart w:id="4" w:name="_Toc509559398"/>
      <w:bookmarkStart w:id="5" w:name="_Toc11676"/>
      <w:r>
        <w:rPr>
          <w:rFonts w:hint="eastAsia" w:hAnsi="宋体"/>
          <w:b/>
          <w:color w:val="auto"/>
          <w:sz w:val="24"/>
        </w:rPr>
        <w:t>二、资金情况</w:t>
      </w:r>
      <w:bookmarkEnd w:id="4"/>
      <w:bookmarkEnd w:id="5"/>
    </w:p>
    <w:p w14:paraId="08DE5D55">
      <w:pPr>
        <w:spacing w:line="360" w:lineRule="auto"/>
        <w:ind w:right="51" w:rightChars="15" w:firstLine="480" w:firstLineChars="200"/>
        <w:rPr>
          <w:rFonts w:hAnsi="宋体"/>
          <w:b/>
          <w:bCs/>
          <w:color w:val="auto"/>
          <w:sz w:val="24"/>
        </w:rPr>
      </w:pPr>
      <w:r>
        <w:rPr>
          <w:rFonts w:hint="eastAsia" w:ascii="宋体" w:hAnsi="宋体" w:eastAsia="宋体" w:cs="Times New Roman"/>
          <w:color w:val="auto"/>
          <w:sz w:val="24"/>
        </w:rPr>
        <w:t xml:space="preserve">最高限价： </w:t>
      </w:r>
      <w:r>
        <w:rPr>
          <w:rFonts w:hint="eastAsia" w:hAnsi="宋体" w:cs="Times New Roman"/>
          <w:color w:val="auto"/>
          <w:sz w:val="24"/>
          <w:lang w:val="en-US" w:eastAsia="zh-CN"/>
        </w:rPr>
        <w:t>4</w:t>
      </w:r>
      <w:r>
        <w:rPr>
          <w:rFonts w:hint="eastAsia" w:ascii="宋体" w:hAnsi="宋体" w:eastAsia="宋体" w:cs="Times New Roman"/>
          <w:color w:val="auto"/>
          <w:sz w:val="24"/>
        </w:rPr>
        <w:t>.9</w:t>
      </w:r>
      <w:r>
        <w:rPr>
          <w:rFonts w:hint="eastAsia" w:hAnsi="宋体" w:cs="Times New Roman"/>
          <w:color w:val="auto"/>
          <w:sz w:val="24"/>
          <w:lang w:val="en-US" w:eastAsia="zh-CN"/>
        </w:rPr>
        <w:t>9</w:t>
      </w:r>
      <w:r>
        <w:rPr>
          <w:rFonts w:hint="eastAsia" w:ascii="宋体" w:hAnsi="宋体" w:eastAsia="宋体" w:cs="Times New Roman"/>
          <w:color w:val="auto"/>
          <w:sz w:val="24"/>
        </w:rPr>
        <w:t>万元。</w:t>
      </w:r>
    </w:p>
    <w:p w14:paraId="1EBDC0B5">
      <w:pPr>
        <w:numPr>
          <w:ilvl w:val="0"/>
          <w:numId w:val="2"/>
        </w:numPr>
        <w:spacing w:line="360" w:lineRule="auto"/>
        <w:ind w:firstLine="482" w:firstLineChars="200"/>
        <w:outlineLvl w:val="2"/>
        <w:rPr>
          <w:rFonts w:hAnsi="宋体"/>
          <w:b/>
          <w:color w:val="auto"/>
          <w:sz w:val="24"/>
        </w:rPr>
      </w:pPr>
      <w:bookmarkStart w:id="6" w:name="_Toc24023"/>
      <w:bookmarkStart w:id="7" w:name="_Toc509559399"/>
      <w:r>
        <w:rPr>
          <w:rFonts w:hint="eastAsia" w:hAnsi="宋体"/>
          <w:b/>
          <w:color w:val="auto"/>
          <w:sz w:val="24"/>
        </w:rPr>
        <w:t>采购项目简介</w:t>
      </w:r>
      <w:bookmarkEnd w:id="6"/>
      <w:bookmarkEnd w:id="7"/>
    </w:p>
    <w:p w14:paraId="70C1D948">
      <w:pPr>
        <w:pStyle w:val="6"/>
        <w:spacing w:after="0" w:line="360" w:lineRule="auto"/>
        <w:ind w:firstLine="480" w:firstLineChars="200"/>
        <w:rPr>
          <w:rFonts w:hint="eastAsia" w:hAnsi="宋体"/>
          <w:sz w:val="24"/>
        </w:rPr>
      </w:pPr>
      <w:bookmarkStart w:id="8" w:name="_Toc31724"/>
      <w:bookmarkStart w:id="9" w:name="_Toc509559400"/>
      <w:r>
        <w:rPr>
          <w:rFonts w:hint="eastAsia" w:hAnsi="宋体"/>
          <w:sz w:val="24"/>
        </w:rPr>
        <w:t>采购项目</w:t>
      </w:r>
      <w:r>
        <w:rPr>
          <w:rFonts w:hint="eastAsia" w:hAnsi="宋体"/>
          <w:sz w:val="24"/>
          <w:lang w:val="en-US" w:eastAsia="zh-CN"/>
        </w:rPr>
        <w:t>主要</w:t>
      </w:r>
      <w:r>
        <w:rPr>
          <w:rFonts w:hint="eastAsia" w:hAnsi="宋体"/>
          <w:sz w:val="24"/>
        </w:rPr>
        <w:t>包括</w:t>
      </w:r>
      <w:r>
        <w:rPr>
          <w:rFonts w:hint="eastAsia" w:hAnsi="宋体"/>
          <w:sz w:val="24"/>
          <w:lang w:val="en-US" w:eastAsia="zh-CN"/>
        </w:rPr>
        <w:t>材料类和</w:t>
      </w:r>
      <w:r>
        <w:rPr>
          <w:rFonts w:hint="eastAsia" w:hAnsi="宋体"/>
          <w:color w:val="auto"/>
          <w:kern w:val="2"/>
          <w:sz w:val="24"/>
          <w:szCs w:val="24"/>
          <w:u w:val="none"/>
        </w:rPr>
        <w:t>刀具量具类</w:t>
      </w:r>
      <w:r>
        <w:rPr>
          <w:rFonts w:hint="eastAsia" w:hAnsi="宋体"/>
          <w:sz w:val="24"/>
          <w:lang w:val="en-US" w:eastAsia="zh-CN"/>
        </w:rPr>
        <w:t>的相关</w:t>
      </w:r>
      <w:r>
        <w:rPr>
          <w:rFonts w:hint="eastAsia" w:hAnsi="宋体"/>
          <w:sz w:val="24"/>
        </w:rPr>
        <w:t>生产实习</w:t>
      </w:r>
      <w:r>
        <w:rPr>
          <w:rFonts w:hint="eastAsia" w:hAnsi="宋体"/>
          <w:sz w:val="24"/>
          <w:lang w:val="en-US" w:eastAsia="zh-CN"/>
        </w:rPr>
        <w:t>项目耗材</w:t>
      </w:r>
      <w:r>
        <w:rPr>
          <w:rFonts w:hint="eastAsia" w:hAnsi="宋体"/>
          <w:sz w:val="24"/>
        </w:rPr>
        <w:t>。</w:t>
      </w:r>
    </w:p>
    <w:p w14:paraId="704F8B40">
      <w:pPr>
        <w:pStyle w:val="6"/>
        <w:spacing w:after="0" w:line="360" w:lineRule="auto"/>
        <w:ind w:firstLine="482" w:firstLineChars="200"/>
        <w:rPr>
          <w:rFonts w:hAnsi="宋体"/>
          <w:b/>
          <w:color w:val="auto"/>
          <w:sz w:val="24"/>
        </w:rPr>
      </w:pPr>
      <w:r>
        <w:rPr>
          <w:rFonts w:hint="eastAsia" w:hAnsi="宋体"/>
          <w:b/>
          <w:color w:val="auto"/>
          <w:sz w:val="24"/>
        </w:rPr>
        <w:t>四、供应商邀请方式</w:t>
      </w:r>
      <w:bookmarkEnd w:id="8"/>
      <w:bookmarkEnd w:id="9"/>
    </w:p>
    <w:p w14:paraId="46CC4E66">
      <w:pPr>
        <w:spacing w:line="360" w:lineRule="auto"/>
        <w:ind w:firstLine="480" w:firstLineChars="200"/>
        <w:rPr>
          <w:rFonts w:hAnsi="宋体"/>
          <w:color w:val="auto"/>
          <w:sz w:val="24"/>
        </w:rPr>
      </w:pPr>
      <w:r>
        <w:rPr>
          <w:rFonts w:hint="eastAsia" w:hAnsi="宋体"/>
          <w:color w:val="auto"/>
          <w:sz w:val="24"/>
        </w:rPr>
        <w:t>公告方式：本次询价邀请在</w:t>
      </w:r>
      <w:r>
        <w:rPr>
          <w:rFonts w:hint="eastAsia" w:hAnsi="宋体"/>
          <w:sz w:val="24"/>
        </w:rPr>
        <w:t>四川信息职业技术学院</w:t>
      </w:r>
      <w:r>
        <w:rPr>
          <w:rFonts w:hint="eastAsia" w:hAnsi="宋体"/>
          <w:color w:val="auto"/>
          <w:sz w:val="24"/>
        </w:rPr>
        <w:t>（http://www.scitc.com.cn/）</w:t>
      </w:r>
      <w:r>
        <w:rPr>
          <w:rFonts w:hint="eastAsia" w:hAnsi="宋体"/>
          <w:color w:val="auto"/>
          <w:sz w:val="24"/>
          <w:lang w:val="en-US" w:eastAsia="zh-CN"/>
        </w:rPr>
        <w:t>主页</w:t>
      </w:r>
      <w:r>
        <w:rPr>
          <w:rFonts w:hint="eastAsia" w:hAnsi="宋体"/>
          <w:sz w:val="24"/>
        </w:rPr>
        <w:t>通知公告栏发布。</w:t>
      </w:r>
    </w:p>
    <w:p w14:paraId="2C321204">
      <w:pPr>
        <w:spacing w:line="360" w:lineRule="auto"/>
        <w:ind w:firstLine="482" w:firstLineChars="200"/>
        <w:outlineLvl w:val="2"/>
        <w:rPr>
          <w:rFonts w:hAnsi="宋体"/>
          <w:b/>
          <w:color w:val="auto"/>
          <w:sz w:val="24"/>
        </w:rPr>
      </w:pPr>
      <w:r>
        <w:rPr>
          <w:rFonts w:hint="eastAsia" w:hAnsi="宋体"/>
          <w:b/>
          <w:color w:val="auto"/>
          <w:sz w:val="24"/>
        </w:rPr>
        <w:t>五、</w:t>
      </w:r>
      <w:bookmarkStart w:id="10" w:name="_Toc509559401"/>
      <w:bookmarkStart w:id="11" w:name="_Toc5582"/>
      <w:r>
        <w:rPr>
          <w:rFonts w:hint="eastAsia" w:hAnsi="宋体"/>
          <w:b/>
          <w:color w:val="auto"/>
          <w:sz w:val="24"/>
        </w:rPr>
        <w:t>供应商参加本次采购活动应具备下列条件</w:t>
      </w:r>
      <w:bookmarkEnd w:id="10"/>
      <w:bookmarkEnd w:id="11"/>
    </w:p>
    <w:p w14:paraId="19A3E33F">
      <w:pPr>
        <w:spacing w:line="360" w:lineRule="auto"/>
        <w:ind w:firstLine="480" w:firstLineChars="200"/>
        <w:rPr>
          <w:rFonts w:hAnsi="宋体"/>
          <w:color w:val="auto"/>
          <w:sz w:val="24"/>
        </w:rPr>
      </w:pPr>
      <w:bookmarkStart w:id="12" w:name="OLE_LINK3"/>
      <w:bookmarkStart w:id="13" w:name="OLE_LINK4"/>
      <w:bookmarkStart w:id="14" w:name="_Toc18805"/>
      <w:bookmarkStart w:id="15" w:name="_Toc509559403"/>
      <w:r>
        <w:rPr>
          <w:rFonts w:hint="eastAsia" w:hAnsi="宋体"/>
          <w:color w:val="auto"/>
          <w:sz w:val="24"/>
        </w:rPr>
        <w:t>（一）具有独立承担民事责任的能力；</w:t>
      </w:r>
    </w:p>
    <w:p w14:paraId="4310AAD2">
      <w:pPr>
        <w:spacing w:line="360" w:lineRule="auto"/>
        <w:ind w:firstLine="480" w:firstLineChars="200"/>
        <w:rPr>
          <w:rFonts w:hAnsi="宋体"/>
          <w:color w:val="auto"/>
          <w:sz w:val="24"/>
        </w:rPr>
      </w:pPr>
      <w:r>
        <w:rPr>
          <w:rFonts w:hint="eastAsia" w:hAnsi="宋体"/>
          <w:color w:val="auto"/>
          <w:sz w:val="24"/>
        </w:rPr>
        <w:t>（二）具有良好的商业信誉和健全的财务会计制度；</w:t>
      </w:r>
    </w:p>
    <w:p w14:paraId="2E61B09C">
      <w:pPr>
        <w:spacing w:line="360" w:lineRule="auto"/>
        <w:ind w:firstLine="480" w:firstLineChars="200"/>
        <w:rPr>
          <w:rFonts w:hAnsi="宋体"/>
          <w:color w:val="auto"/>
          <w:sz w:val="24"/>
        </w:rPr>
      </w:pPr>
      <w:r>
        <w:rPr>
          <w:rFonts w:hint="eastAsia" w:hAnsi="宋体"/>
          <w:color w:val="auto"/>
          <w:sz w:val="24"/>
        </w:rPr>
        <w:t>（三）具有履行合同所必需的设备和专业技术能力；</w:t>
      </w:r>
    </w:p>
    <w:p w14:paraId="2191129E">
      <w:pPr>
        <w:spacing w:line="360" w:lineRule="auto"/>
        <w:ind w:firstLine="480" w:firstLineChars="200"/>
        <w:rPr>
          <w:rFonts w:hAnsi="宋体"/>
          <w:color w:val="auto"/>
          <w:sz w:val="24"/>
        </w:rPr>
      </w:pPr>
      <w:r>
        <w:rPr>
          <w:rFonts w:hint="eastAsia" w:hAnsi="宋体"/>
          <w:color w:val="auto"/>
          <w:sz w:val="24"/>
        </w:rPr>
        <w:t>（四）有依法缴纳税收和社会保障资金的良好记录；</w:t>
      </w:r>
    </w:p>
    <w:p w14:paraId="75014C5E">
      <w:pPr>
        <w:spacing w:line="360" w:lineRule="auto"/>
        <w:ind w:firstLine="480" w:firstLineChars="200"/>
        <w:rPr>
          <w:rFonts w:hAnsi="宋体"/>
          <w:color w:val="auto"/>
          <w:sz w:val="24"/>
        </w:rPr>
      </w:pPr>
      <w:r>
        <w:rPr>
          <w:rFonts w:hint="eastAsia" w:hAnsi="宋体"/>
          <w:color w:val="auto"/>
          <w:sz w:val="24"/>
        </w:rPr>
        <w:t>（五）参加政府采购活动前三年内，在经营活动中没有重大违法记录；</w:t>
      </w:r>
    </w:p>
    <w:p w14:paraId="3C3297BC">
      <w:pPr>
        <w:spacing w:line="360" w:lineRule="auto"/>
        <w:ind w:firstLine="480" w:firstLineChars="200"/>
        <w:rPr>
          <w:rFonts w:hAnsi="宋体"/>
          <w:color w:val="auto"/>
          <w:sz w:val="24"/>
        </w:rPr>
      </w:pPr>
      <w:r>
        <w:rPr>
          <w:rFonts w:hint="eastAsia" w:hAnsi="宋体"/>
          <w:color w:val="auto"/>
          <w:sz w:val="24"/>
        </w:rPr>
        <w:t>（六）法律、行政法规规定的其他条件。</w:t>
      </w:r>
    </w:p>
    <w:bookmarkEnd w:id="12"/>
    <w:bookmarkEnd w:id="13"/>
    <w:p w14:paraId="1E56B3F6">
      <w:pPr>
        <w:spacing w:line="360" w:lineRule="auto"/>
        <w:ind w:firstLine="482" w:firstLineChars="200"/>
        <w:rPr>
          <w:rFonts w:hAnsi="宋体"/>
          <w:b/>
          <w:color w:val="auto"/>
          <w:sz w:val="24"/>
        </w:rPr>
      </w:pPr>
      <w:r>
        <w:rPr>
          <w:rFonts w:hint="eastAsia" w:hAnsi="宋体"/>
          <w:b/>
          <w:color w:val="auto"/>
          <w:sz w:val="24"/>
        </w:rPr>
        <w:t>六、采购项目清单及要求</w:t>
      </w:r>
      <w:bookmarkEnd w:id="14"/>
      <w:bookmarkEnd w:id="15"/>
    </w:p>
    <w:p w14:paraId="1CAB56E4">
      <w:pPr>
        <w:spacing w:line="360" w:lineRule="auto"/>
        <w:ind w:firstLine="480" w:firstLineChars="200"/>
        <w:rPr>
          <w:rFonts w:hAnsi="宋体"/>
          <w:color w:val="auto"/>
          <w:sz w:val="24"/>
        </w:rPr>
      </w:pPr>
      <w:r>
        <w:rPr>
          <w:rFonts w:hint="eastAsia" w:hAnsi="宋体"/>
          <w:color w:val="auto"/>
          <w:sz w:val="24"/>
        </w:rPr>
        <w:t>见第四章。</w:t>
      </w:r>
    </w:p>
    <w:p w14:paraId="1D086DD6">
      <w:pPr>
        <w:spacing w:line="360" w:lineRule="auto"/>
        <w:ind w:firstLine="482" w:firstLineChars="200"/>
        <w:rPr>
          <w:rFonts w:hAnsi="宋体" w:cs="宋体"/>
          <w:b/>
          <w:sz w:val="24"/>
        </w:rPr>
      </w:pPr>
      <w:bookmarkStart w:id="16" w:name="_Toc509559406"/>
      <w:bookmarkStart w:id="17" w:name="_Toc26007"/>
      <w:r>
        <w:rPr>
          <w:rFonts w:hint="eastAsia" w:hAnsi="宋体" w:cs="宋体"/>
          <w:b/>
          <w:sz w:val="24"/>
          <w:szCs w:val="28"/>
        </w:rPr>
        <w:t>七、递交相应文件</w:t>
      </w:r>
      <w:r>
        <w:rPr>
          <w:rFonts w:hint="eastAsia" w:hAnsi="宋体" w:cs="宋体"/>
          <w:b/>
          <w:sz w:val="24"/>
        </w:rPr>
        <w:t>截止时间和地点</w:t>
      </w:r>
    </w:p>
    <w:p w14:paraId="676A65B5">
      <w:pPr>
        <w:spacing w:line="360" w:lineRule="auto"/>
        <w:ind w:firstLine="480" w:firstLineChars="200"/>
        <w:rPr>
          <w:rFonts w:hAnsi="宋体"/>
          <w:color w:val="000000" w:themeColor="text1"/>
          <w:sz w:val="24"/>
          <w14:textFill>
            <w14:solidFill>
              <w14:schemeClr w14:val="tx1"/>
            </w14:solidFill>
          </w14:textFill>
        </w:rPr>
      </w:pPr>
      <w:r>
        <w:rPr>
          <w:rFonts w:hint="eastAsia" w:hAnsi="宋体" w:cs="宋体"/>
          <w:sz w:val="24"/>
          <w:szCs w:val="28"/>
        </w:rPr>
        <w:t>递交响应文件</w:t>
      </w:r>
      <w:r>
        <w:rPr>
          <w:rFonts w:hint="eastAsia" w:hAnsi="宋体" w:cs="宋体"/>
          <w:sz w:val="24"/>
        </w:rPr>
        <w:t>截止时间</w:t>
      </w:r>
      <w:bookmarkStart w:id="18" w:name="OLE_LINK2"/>
      <w:bookmarkStart w:id="19" w:name="OLE_LINK1"/>
      <w:r>
        <w:rPr>
          <w:rFonts w:hint="eastAsia" w:hAnsi="宋体" w:cs="宋体"/>
          <w:sz w:val="24"/>
        </w:rPr>
        <w:t>：</w:t>
      </w:r>
      <w:r>
        <w:rPr>
          <w:rFonts w:hint="eastAsia" w:hAnsi="宋体"/>
          <w:color w:val="000000" w:themeColor="text1"/>
          <w:sz w:val="24"/>
          <w14:textFill>
            <w14:solidFill>
              <w14:schemeClr w14:val="tx1"/>
            </w14:solidFill>
          </w14:textFill>
        </w:rPr>
        <w:t>20</w:t>
      </w:r>
      <w:r>
        <w:rPr>
          <w:rFonts w:hAnsi="宋体"/>
          <w:color w:val="000000" w:themeColor="text1"/>
          <w:sz w:val="24"/>
          <w14:textFill>
            <w14:solidFill>
              <w14:schemeClr w14:val="tx1"/>
            </w14:solidFill>
          </w14:textFill>
        </w:rPr>
        <w:t>2</w:t>
      </w:r>
      <w:r>
        <w:rPr>
          <w:rFonts w:hint="eastAsia" w:hAnsi="宋体"/>
          <w:color w:val="000000" w:themeColor="text1"/>
          <w:sz w:val="24"/>
          <w:lang w:val="en-US" w:eastAsia="zh-CN"/>
          <w14:textFill>
            <w14:solidFill>
              <w14:schemeClr w14:val="tx1"/>
            </w14:solidFill>
          </w14:textFill>
        </w:rPr>
        <w:t>6</w:t>
      </w:r>
      <w:r>
        <w:rPr>
          <w:rFonts w:hint="eastAsia" w:hAnsi="宋体"/>
          <w:color w:val="000000" w:themeColor="text1"/>
          <w:sz w:val="24"/>
          <w14:textFill>
            <w14:solidFill>
              <w14:schemeClr w14:val="tx1"/>
            </w14:solidFill>
          </w14:textFill>
        </w:rPr>
        <w:t>年</w:t>
      </w:r>
      <w:r>
        <w:rPr>
          <w:rFonts w:hint="eastAsia" w:hAnsi="宋体"/>
          <w:color w:val="000000" w:themeColor="text1"/>
          <w:sz w:val="24"/>
          <w:lang w:val="en-US" w:eastAsia="zh-CN"/>
          <w14:textFill>
            <w14:solidFill>
              <w14:schemeClr w14:val="tx1"/>
            </w14:solidFill>
          </w14:textFill>
        </w:rPr>
        <w:t>3</w:t>
      </w:r>
      <w:r>
        <w:rPr>
          <w:rFonts w:hint="eastAsia" w:hAnsi="宋体"/>
          <w:color w:val="000000" w:themeColor="text1"/>
          <w:sz w:val="24"/>
          <w14:textFill>
            <w14:solidFill>
              <w14:schemeClr w14:val="tx1"/>
            </w14:solidFill>
          </w14:textFill>
        </w:rPr>
        <w:t>月</w:t>
      </w:r>
      <w:r>
        <w:rPr>
          <w:rFonts w:hint="eastAsia" w:hAnsi="宋体"/>
          <w:color w:val="000000" w:themeColor="text1"/>
          <w:sz w:val="24"/>
          <w:lang w:val="en-US" w:eastAsia="zh-CN"/>
          <w14:textFill>
            <w14:solidFill>
              <w14:schemeClr w14:val="tx1"/>
            </w14:solidFill>
          </w14:textFill>
        </w:rPr>
        <w:t>5</w:t>
      </w:r>
      <w:r>
        <w:rPr>
          <w:rFonts w:hint="eastAsia" w:hAnsi="宋体"/>
          <w:color w:val="000000" w:themeColor="text1"/>
          <w:sz w:val="24"/>
          <w14:textFill>
            <w14:solidFill>
              <w14:schemeClr w14:val="tx1"/>
            </w14:solidFill>
          </w14:textFill>
        </w:rPr>
        <w:t>日</w:t>
      </w:r>
      <w:r>
        <w:rPr>
          <w:rFonts w:hAnsi="宋体"/>
          <w:color w:val="000000" w:themeColor="text1"/>
          <w:sz w:val="24"/>
          <w14:textFill>
            <w14:solidFill>
              <w14:schemeClr w14:val="tx1"/>
            </w14:solidFill>
          </w14:textFill>
        </w:rPr>
        <w:t>1</w:t>
      </w:r>
      <w:r>
        <w:rPr>
          <w:rFonts w:hint="eastAsia" w:hAnsi="宋体"/>
          <w:color w:val="000000" w:themeColor="text1"/>
          <w:sz w:val="24"/>
          <w:lang w:val="en-US" w:eastAsia="zh-CN"/>
          <w14:textFill>
            <w14:solidFill>
              <w14:schemeClr w14:val="tx1"/>
            </w14:solidFill>
          </w14:textFill>
        </w:rPr>
        <w:t>4</w:t>
      </w: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0</w:t>
      </w:r>
      <w:r>
        <w:rPr>
          <w:rFonts w:hint="eastAsia" w:hAnsi="宋体"/>
          <w:color w:val="000000" w:themeColor="text1"/>
          <w:sz w:val="24"/>
          <w14:textFill>
            <w14:solidFill>
              <w14:schemeClr w14:val="tx1"/>
            </w14:solidFill>
          </w14:textFill>
        </w:rPr>
        <w:t>0（北京时间）</w:t>
      </w:r>
      <w:bookmarkEnd w:id="18"/>
      <w:bookmarkEnd w:id="19"/>
      <w:r>
        <w:rPr>
          <w:rFonts w:hint="eastAsia" w:hAnsi="宋体"/>
          <w:color w:val="000000" w:themeColor="text1"/>
          <w:sz w:val="24"/>
          <w14:textFill>
            <w14:solidFill>
              <w14:schemeClr w14:val="tx1"/>
            </w14:solidFill>
          </w14:textFill>
        </w:rPr>
        <w:t>，逾期送达的或没有装订、封装的文件不予接收。</w:t>
      </w:r>
      <w:r>
        <w:rPr>
          <w:rFonts w:hint="eastAsia" w:hAnsi="宋体" w:cs="宋体"/>
          <w:sz w:val="24"/>
          <w:szCs w:val="28"/>
        </w:rPr>
        <w:t>响应文件</w:t>
      </w:r>
      <w:r>
        <w:rPr>
          <w:rFonts w:hint="eastAsia" w:hAnsi="宋体"/>
          <w:color w:val="000000"/>
          <w:sz w:val="24"/>
          <w:lang w:val="en-US" w:eastAsia="zh-CN"/>
        </w:rPr>
        <w:t>选择邮寄或现场递交均可。</w:t>
      </w:r>
    </w:p>
    <w:p w14:paraId="77CCCF14">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地点：广元市利州区学府路265号</w:t>
      </w:r>
      <w:r>
        <w:rPr>
          <w:rFonts w:hint="eastAsia" w:hAnsi="宋体"/>
          <w:color w:val="000000" w:themeColor="text1"/>
          <w:sz w:val="24"/>
          <w:lang w:val="en-US" w:eastAsia="zh-CN"/>
          <w14:textFill>
            <w14:solidFill>
              <w14:schemeClr w14:val="tx1"/>
            </w14:solidFill>
          </w14:textFill>
        </w:rPr>
        <w:t>机电</w:t>
      </w:r>
      <w:r>
        <w:rPr>
          <w:rFonts w:hint="eastAsia" w:hAnsi="宋体"/>
          <w:color w:val="000000" w:themeColor="text1"/>
          <w:sz w:val="24"/>
          <w14:textFill>
            <w14:solidFill>
              <w14:schemeClr w14:val="tx1"/>
            </w14:solidFill>
          </w14:textFill>
        </w:rPr>
        <w:t>楼</w:t>
      </w:r>
      <w:r>
        <w:rPr>
          <w:rFonts w:hint="eastAsia" w:hAnsi="宋体"/>
          <w:color w:val="000000" w:themeColor="text1"/>
          <w:sz w:val="24"/>
          <w:lang w:val="en-US" w:eastAsia="zh-CN"/>
          <w14:textFill>
            <w14:solidFill>
              <w14:schemeClr w14:val="tx1"/>
            </w14:solidFill>
          </w14:textFill>
        </w:rPr>
        <w:t>4509会议室</w:t>
      </w:r>
      <w:r>
        <w:rPr>
          <w:rFonts w:hint="eastAsia" w:hAnsi="宋体"/>
          <w:color w:val="000000" w:themeColor="text1"/>
          <w:sz w:val="24"/>
          <w14:textFill>
            <w14:solidFill>
              <w14:schemeClr w14:val="tx1"/>
            </w14:solidFill>
          </w14:textFill>
        </w:rPr>
        <w:t>（四川信息职业技术学院雪峰校区）。</w:t>
      </w:r>
    </w:p>
    <w:p w14:paraId="25084D6B">
      <w:pPr>
        <w:spacing w:line="360" w:lineRule="auto"/>
        <w:ind w:firstLine="482" w:firstLineChars="200"/>
        <w:rPr>
          <w:rFonts w:hAnsi="宋体" w:cs="宋体"/>
          <w:b/>
          <w:sz w:val="24"/>
        </w:rPr>
      </w:pPr>
    </w:p>
    <w:p w14:paraId="07313BEA">
      <w:pPr>
        <w:spacing w:line="360" w:lineRule="auto"/>
        <w:ind w:firstLine="482" w:firstLineChars="200"/>
        <w:rPr>
          <w:rFonts w:hAnsi="宋体" w:cs="宋体"/>
          <w:b/>
          <w:sz w:val="24"/>
        </w:rPr>
      </w:pPr>
      <w:r>
        <w:rPr>
          <w:rFonts w:hint="eastAsia" w:hAnsi="宋体" w:cs="宋体"/>
          <w:b/>
          <w:sz w:val="24"/>
        </w:rPr>
        <w:t>八、询价时间和地点</w:t>
      </w:r>
      <w:bookmarkEnd w:id="16"/>
      <w:bookmarkEnd w:id="17"/>
      <w:bookmarkStart w:id="20" w:name="_Toc509559407"/>
      <w:bookmarkStart w:id="21" w:name="_Toc23507"/>
    </w:p>
    <w:p w14:paraId="06D4270D">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询价时间：20</w:t>
      </w:r>
      <w:r>
        <w:rPr>
          <w:rFonts w:hAnsi="宋体"/>
          <w:color w:val="000000" w:themeColor="text1"/>
          <w:sz w:val="24"/>
          <w14:textFill>
            <w14:solidFill>
              <w14:schemeClr w14:val="tx1"/>
            </w14:solidFill>
          </w14:textFill>
        </w:rPr>
        <w:t>2</w:t>
      </w:r>
      <w:r>
        <w:rPr>
          <w:rFonts w:hint="eastAsia" w:hAnsi="宋体"/>
          <w:color w:val="000000" w:themeColor="text1"/>
          <w:sz w:val="24"/>
          <w:lang w:val="en-US" w:eastAsia="zh-CN"/>
          <w14:textFill>
            <w14:solidFill>
              <w14:schemeClr w14:val="tx1"/>
            </w14:solidFill>
          </w14:textFill>
        </w:rPr>
        <w:t>6</w:t>
      </w:r>
      <w:r>
        <w:rPr>
          <w:rFonts w:hint="eastAsia" w:hAnsi="宋体"/>
          <w:color w:val="000000" w:themeColor="text1"/>
          <w:sz w:val="24"/>
          <w14:textFill>
            <w14:solidFill>
              <w14:schemeClr w14:val="tx1"/>
            </w14:solidFill>
          </w14:textFill>
        </w:rPr>
        <w:t>年</w:t>
      </w:r>
      <w:r>
        <w:rPr>
          <w:rFonts w:hint="eastAsia" w:hAnsi="宋体"/>
          <w:color w:val="000000" w:themeColor="text1"/>
          <w:sz w:val="24"/>
          <w:lang w:val="en-US" w:eastAsia="zh-CN"/>
          <w14:textFill>
            <w14:solidFill>
              <w14:schemeClr w14:val="tx1"/>
            </w14:solidFill>
          </w14:textFill>
        </w:rPr>
        <w:t>3</w:t>
      </w:r>
      <w:r>
        <w:rPr>
          <w:rFonts w:hint="eastAsia" w:hAnsi="宋体"/>
          <w:color w:val="000000" w:themeColor="text1"/>
          <w:sz w:val="24"/>
          <w14:textFill>
            <w14:solidFill>
              <w14:schemeClr w14:val="tx1"/>
            </w14:solidFill>
          </w14:textFill>
        </w:rPr>
        <w:t>月</w:t>
      </w:r>
      <w:r>
        <w:rPr>
          <w:rFonts w:hint="eastAsia" w:hAnsi="宋体"/>
          <w:color w:val="000000" w:themeColor="text1"/>
          <w:sz w:val="24"/>
          <w:lang w:val="en-US" w:eastAsia="zh-CN"/>
          <w14:textFill>
            <w14:solidFill>
              <w14:schemeClr w14:val="tx1"/>
            </w14:solidFill>
          </w14:textFill>
        </w:rPr>
        <w:t>5</w:t>
      </w:r>
      <w:r>
        <w:rPr>
          <w:rFonts w:hint="eastAsia" w:hAnsi="宋体"/>
          <w:color w:val="000000" w:themeColor="text1"/>
          <w:sz w:val="24"/>
          <w14:textFill>
            <w14:solidFill>
              <w14:schemeClr w14:val="tx1"/>
            </w14:solidFill>
          </w14:textFill>
        </w:rPr>
        <w:t>日</w:t>
      </w:r>
      <w:r>
        <w:rPr>
          <w:rFonts w:hAnsi="宋体"/>
          <w:color w:val="000000" w:themeColor="text1"/>
          <w:sz w:val="24"/>
          <w14:textFill>
            <w14:solidFill>
              <w14:schemeClr w14:val="tx1"/>
            </w14:solidFill>
          </w14:textFill>
        </w:rPr>
        <w:t>1</w:t>
      </w:r>
      <w:r>
        <w:rPr>
          <w:rFonts w:hint="eastAsia" w:hAnsi="宋体"/>
          <w:color w:val="000000" w:themeColor="text1"/>
          <w:sz w:val="24"/>
          <w:lang w:val="en-US" w:eastAsia="zh-CN"/>
          <w14:textFill>
            <w14:solidFill>
              <w14:schemeClr w14:val="tx1"/>
            </w14:solidFill>
          </w14:textFill>
        </w:rPr>
        <w:t>4</w:t>
      </w: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3</w:t>
      </w:r>
      <w:r>
        <w:rPr>
          <w:rFonts w:hint="eastAsia" w:hAnsi="宋体"/>
          <w:color w:val="000000" w:themeColor="text1"/>
          <w:sz w:val="24"/>
          <w14:textFill>
            <w14:solidFill>
              <w14:schemeClr w14:val="tx1"/>
            </w14:solidFill>
          </w14:textFill>
        </w:rPr>
        <w:t>0（北京时间）。</w:t>
      </w:r>
    </w:p>
    <w:p w14:paraId="13EAC331">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地点：</w:t>
      </w:r>
      <w:bookmarkEnd w:id="20"/>
      <w:bookmarkEnd w:id="21"/>
      <w:r>
        <w:rPr>
          <w:rFonts w:hint="eastAsia" w:hAnsi="宋体"/>
          <w:color w:val="000000" w:themeColor="text1"/>
          <w:sz w:val="24"/>
          <w14:textFill>
            <w14:solidFill>
              <w14:schemeClr w14:val="tx1"/>
            </w14:solidFill>
          </w14:textFill>
        </w:rPr>
        <w:t>广元市利州区学府路265号</w:t>
      </w:r>
      <w:r>
        <w:rPr>
          <w:rFonts w:hint="eastAsia" w:hAnsi="宋体"/>
          <w:color w:val="000000" w:themeColor="text1"/>
          <w:sz w:val="24"/>
          <w:lang w:val="en-US" w:eastAsia="zh-CN"/>
          <w14:textFill>
            <w14:solidFill>
              <w14:schemeClr w14:val="tx1"/>
            </w14:solidFill>
          </w14:textFill>
        </w:rPr>
        <w:t>机电</w:t>
      </w:r>
      <w:r>
        <w:rPr>
          <w:rFonts w:hint="eastAsia" w:hAnsi="宋体"/>
          <w:color w:val="000000" w:themeColor="text1"/>
          <w:sz w:val="24"/>
          <w14:textFill>
            <w14:solidFill>
              <w14:schemeClr w14:val="tx1"/>
            </w14:solidFill>
          </w14:textFill>
        </w:rPr>
        <w:t>楼</w:t>
      </w:r>
      <w:r>
        <w:rPr>
          <w:rFonts w:hint="eastAsia" w:hAnsi="宋体"/>
          <w:color w:val="000000" w:themeColor="text1"/>
          <w:sz w:val="24"/>
          <w:lang w:val="en-US" w:eastAsia="zh-CN"/>
          <w14:textFill>
            <w14:solidFill>
              <w14:schemeClr w14:val="tx1"/>
            </w14:solidFill>
          </w14:textFill>
        </w:rPr>
        <w:t>4208会议室</w:t>
      </w:r>
      <w:r>
        <w:rPr>
          <w:rFonts w:hint="eastAsia" w:hAnsi="宋体"/>
          <w:color w:val="000000" w:themeColor="text1"/>
          <w:sz w:val="24"/>
          <w14:textFill>
            <w14:solidFill>
              <w14:schemeClr w14:val="tx1"/>
            </w14:solidFill>
          </w14:textFill>
        </w:rPr>
        <w:t>（四川信息职业技术学院雪峰校区）。</w:t>
      </w:r>
    </w:p>
    <w:p w14:paraId="725C0D98">
      <w:pPr>
        <w:spacing w:line="360" w:lineRule="auto"/>
        <w:ind w:firstLine="482" w:firstLineChars="200"/>
        <w:rPr>
          <w:rFonts w:hAnsi="宋体" w:cs="宋体"/>
          <w:b/>
          <w:color w:val="auto"/>
          <w:sz w:val="24"/>
        </w:rPr>
      </w:pPr>
      <w:r>
        <w:rPr>
          <w:rFonts w:hint="eastAsia" w:hAnsi="宋体" w:cs="宋体"/>
          <w:b/>
          <w:color w:val="auto"/>
          <w:sz w:val="24"/>
        </w:rPr>
        <w:t>九、商务要求</w:t>
      </w:r>
    </w:p>
    <w:p w14:paraId="7F43303E">
      <w:pPr>
        <w:spacing w:line="360" w:lineRule="auto"/>
        <w:ind w:firstLine="480" w:firstLineChars="200"/>
        <w:rPr>
          <w:rFonts w:hAnsi="宋体"/>
          <w:color w:val="auto"/>
          <w:sz w:val="24"/>
        </w:rPr>
      </w:pPr>
      <w:bookmarkStart w:id="22" w:name="_Toc509559408"/>
      <w:bookmarkStart w:id="23" w:name="_Toc17080"/>
      <w:r>
        <w:rPr>
          <w:rFonts w:hAnsi="宋体"/>
          <w:color w:val="auto"/>
          <w:sz w:val="24"/>
        </w:rPr>
        <w:t>1</w:t>
      </w:r>
      <w:r>
        <w:rPr>
          <w:rFonts w:hint="eastAsia" w:hAnsi="宋体"/>
          <w:color w:val="auto"/>
          <w:sz w:val="24"/>
        </w:rPr>
        <w:t>、交货时间或完工时间：签订合同后</w:t>
      </w:r>
      <w:r>
        <w:rPr>
          <w:rFonts w:hint="eastAsia" w:hAnsi="宋体"/>
          <w:color w:val="auto"/>
          <w:sz w:val="24"/>
          <w:lang w:val="en-US" w:eastAsia="zh-CN"/>
        </w:rPr>
        <w:t>10个工作</w:t>
      </w:r>
      <w:r>
        <w:rPr>
          <w:rFonts w:hint="eastAsia" w:hAnsi="宋体"/>
          <w:color w:val="auto"/>
          <w:sz w:val="24"/>
        </w:rPr>
        <w:t>日内，完成采购物资的交付；如果中标供应商没有按照合同规定的时间完成交付，采购人有权单方面解除合同，并保留向中标供应商索赔的权利。</w:t>
      </w:r>
    </w:p>
    <w:p w14:paraId="1019AAD3">
      <w:pPr>
        <w:spacing w:line="360" w:lineRule="auto"/>
        <w:ind w:firstLine="480" w:firstLineChars="200"/>
        <w:rPr>
          <w:rFonts w:hAnsi="宋体"/>
          <w:color w:val="auto"/>
          <w:sz w:val="24"/>
        </w:rPr>
      </w:pPr>
      <w:r>
        <w:rPr>
          <w:rFonts w:hAnsi="宋体"/>
          <w:color w:val="auto"/>
          <w:sz w:val="24"/>
        </w:rPr>
        <w:t>2</w:t>
      </w:r>
      <w:r>
        <w:rPr>
          <w:rFonts w:hint="eastAsia" w:hAnsi="宋体"/>
          <w:color w:val="auto"/>
          <w:sz w:val="24"/>
        </w:rPr>
        <w:t>、交货地点：四川省广元市利州区学府路</w:t>
      </w:r>
      <w:r>
        <w:rPr>
          <w:rFonts w:hAnsi="宋体"/>
          <w:color w:val="auto"/>
          <w:sz w:val="24"/>
        </w:rPr>
        <w:t>265</w:t>
      </w:r>
      <w:r>
        <w:rPr>
          <w:rFonts w:hint="eastAsia" w:hAnsi="宋体"/>
          <w:color w:val="auto"/>
          <w:sz w:val="24"/>
        </w:rPr>
        <w:t>号（四川信息职业技术学院雪峰校区）；</w:t>
      </w:r>
    </w:p>
    <w:p w14:paraId="432BB84C">
      <w:pPr>
        <w:spacing w:line="360" w:lineRule="auto"/>
        <w:ind w:firstLine="480" w:firstLineChars="200"/>
        <w:rPr>
          <w:color w:val="auto"/>
        </w:rPr>
      </w:pPr>
      <w:r>
        <w:rPr>
          <w:rFonts w:hint="eastAsia" w:hAnsi="宋体"/>
          <w:color w:val="auto"/>
          <w:sz w:val="24"/>
        </w:rPr>
        <w:t>3、交货要求：按照采购清单进行验收和交付。</w:t>
      </w:r>
    </w:p>
    <w:p w14:paraId="7CD77456">
      <w:pPr>
        <w:spacing w:line="360" w:lineRule="auto"/>
        <w:ind w:firstLine="480" w:firstLineChars="200"/>
        <w:rPr>
          <w:color w:val="auto"/>
        </w:rPr>
      </w:pPr>
      <w:r>
        <w:rPr>
          <w:rFonts w:hint="eastAsia" w:hAnsi="宋体"/>
          <w:color w:val="auto"/>
          <w:sz w:val="24"/>
        </w:rPr>
        <w:t>4、发票要求：发票明细应与采购清单一致。</w:t>
      </w:r>
    </w:p>
    <w:p w14:paraId="0DA786CC">
      <w:pPr>
        <w:spacing w:line="360" w:lineRule="auto"/>
        <w:ind w:firstLine="480" w:firstLineChars="200"/>
        <w:rPr>
          <w:rFonts w:hAnsi="宋体"/>
          <w:color w:val="auto"/>
          <w:sz w:val="24"/>
        </w:rPr>
      </w:pPr>
      <w:r>
        <w:rPr>
          <w:rFonts w:hint="eastAsia" w:hAnsi="宋体"/>
          <w:color w:val="auto"/>
          <w:sz w:val="24"/>
        </w:rPr>
        <w:t>5、付款方式：验收合格后，采购人接到供应商票据凭证资料在</w:t>
      </w:r>
      <w:r>
        <w:rPr>
          <w:rFonts w:hAnsi="宋体"/>
          <w:color w:val="auto"/>
          <w:sz w:val="24"/>
        </w:rPr>
        <w:t>30</w:t>
      </w:r>
      <w:r>
        <w:rPr>
          <w:rFonts w:hint="eastAsia" w:hAnsi="宋体"/>
          <w:color w:val="auto"/>
          <w:sz w:val="24"/>
        </w:rPr>
        <w:t>日内支付合同中标金额。</w:t>
      </w:r>
    </w:p>
    <w:p w14:paraId="1D3D8102">
      <w:pPr>
        <w:spacing w:line="360" w:lineRule="auto"/>
        <w:ind w:firstLine="480" w:firstLineChars="200"/>
        <w:rPr>
          <w:rFonts w:hAnsi="宋体"/>
          <w:color w:val="auto"/>
          <w:sz w:val="24"/>
        </w:rPr>
      </w:pPr>
      <w:r>
        <w:rPr>
          <w:rFonts w:hint="eastAsia" w:hAnsi="宋体"/>
          <w:color w:val="auto"/>
          <w:sz w:val="24"/>
        </w:rPr>
        <w:t>6、</w:t>
      </w:r>
      <w:r>
        <w:rPr>
          <w:rFonts w:hAnsi="宋体"/>
          <w:color w:val="auto"/>
          <w:sz w:val="24"/>
        </w:rPr>
        <w:t>售后服务要求</w:t>
      </w:r>
      <w:r>
        <w:rPr>
          <w:rFonts w:hint="eastAsia" w:hAnsi="宋体"/>
          <w:color w:val="auto"/>
          <w:sz w:val="24"/>
        </w:rPr>
        <w:t>：质保期一年；在使用过程中，若出现质量问题，中标供应商在接到通知后48小时内完成修理或更换，并承担所有费用。</w:t>
      </w:r>
    </w:p>
    <w:p w14:paraId="2B2965D4">
      <w:pPr>
        <w:pStyle w:val="31"/>
        <w:ind w:firstLine="482"/>
        <w:outlineLvl w:val="2"/>
        <w:rPr>
          <w:rFonts w:hAnsi="宋体"/>
          <w:b/>
          <w:color w:val="auto"/>
          <w:kern w:val="2"/>
          <w:sz w:val="24"/>
          <w:szCs w:val="24"/>
        </w:rPr>
      </w:pPr>
      <w:r>
        <w:rPr>
          <w:rFonts w:hint="eastAsia" w:hAnsi="宋体"/>
          <w:b/>
          <w:color w:val="auto"/>
          <w:sz w:val="24"/>
        </w:rPr>
        <w:t>十</w:t>
      </w:r>
      <w:r>
        <w:rPr>
          <w:rFonts w:hint="eastAsia" w:hAnsi="宋体"/>
          <w:b/>
          <w:color w:val="auto"/>
          <w:kern w:val="2"/>
          <w:sz w:val="24"/>
          <w:szCs w:val="24"/>
        </w:rPr>
        <w:t>、联系方式</w:t>
      </w:r>
      <w:bookmarkEnd w:id="22"/>
      <w:bookmarkEnd w:id="23"/>
    </w:p>
    <w:p w14:paraId="2A21F408">
      <w:pPr>
        <w:pStyle w:val="31"/>
        <w:ind w:firstLine="480"/>
        <w:rPr>
          <w:color w:val="auto"/>
          <w:sz w:val="24"/>
        </w:rPr>
      </w:pPr>
      <w:r>
        <w:rPr>
          <w:rFonts w:hint="eastAsia"/>
          <w:color w:val="auto"/>
          <w:sz w:val="24"/>
          <w:lang w:val="zh-CN"/>
        </w:rPr>
        <w:t>采 购 人：</w:t>
      </w:r>
      <w:r>
        <w:rPr>
          <w:rFonts w:hint="eastAsia"/>
          <w:color w:val="auto"/>
          <w:sz w:val="24"/>
        </w:rPr>
        <w:t>四川信息职业技术学院现代制造学院</w:t>
      </w:r>
    </w:p>
    <w:p w14:paraId="63F04CCC">
      <w:pPr>
        <w:pStyle w:val="31"/>
        <w:ind w:firstLine="480"/>
        <w:jc w:val="left"/>
        <w:rPr>
          <w:color w:val="auto"/>
          <w:sz w:val="24"/>
        </w:rPr>
      </w:pPr>
      <w:r>
        <w:rPr>
          <w:rFonts w:hint="eastAsia" w:hAnsi="宋体" w:cs="宋体"/>
          <w:color w:val="auto"/>
          <w:sz w:val="24"/>
          <w:lang w:val="zh-CN"/>
        </w:rPr>
        <w:t>地    址：</w:t>
      </w:r>
      <w:r>
        <w:rPr>
          <w:rFonts w:hint="eastAsia" w:hAnsi="宋体" w:cs="宋体"/>
          <w:color w:val="auto"/>
          <w:sz w:val="24"/>
        </w:rPr>
        <w:t>广元市利州区学府路265号</w:t>
      </w:r>
    </w:p>
    <w:p w14:paraId="47257FCF">
      <w:pPr>
        <w:spacing w:line="360" w:lineRule="auto"/>
        <w:ind w:firstLine="480" w:firstLineChars="200"/>
        <w:rPr>
          <w:rFonts w:hint="eastAsia" w:hAnsi="宋体" w:eastAsia="宋体" w:cs="宋体"/>
          <w:color w:val="auto"/>
          <w:sz w:val="24"/>
          <w:lang w:eastAsia="zh-CN"/>
        </w:rPr>
      </w:pPr>
      <w:r>
        <w:rPr>
          <w:rFonts w:hint="eastAsia" w:hAnsi="宋体" w:cs="宋体"/>
          <w:color w:val="auto"/>
          <w:sz w:val="24"/>
        </w:rPr>
        <w:t>联 系 人：</w:t>
      </w:r>
      <w:r>
        <w:rPr>
          <w:rFonts w:hint="eastAsia" w:hAnsi="宋体" w:cs="宋体"/>
          <w:color w:val="auto"/>
          <w:sz w:val="24"/>
          <w:lang w:eastAsia="zh-CN"/>
        </w:rPr>
        <w:t>唐老师</w:t>
      </w:r>
    </w:p>
    <w:p w14:paraId="109F9029">
      <w:pPr>
        <w:pStyle w:val="31"/>
        <w:ind w:firstLine="480"/>
        <w:jc w:val="left"/>
        <w:rPr>
          <w:rFonts w:hAnsi="宋体" w:cs="宋体"/>
          <w:color w:val="auto"/>
          <w:sz w:val="24"/>
        </w:rPr>
      </w:pPr>
      <w:r>
        <w:rPr>
          <w:rFonts w:hint="eastAsia" w:hAnsi="宋体" w:cs="宋体"/>
          <w:color w:val="auto"/>
          <w:sz w:val="24"/>
        </w:rPr>
        <w:t>电    话：</w:t>
      </w:r>
      <w:r>
        <w:rPr>
          <w:rFonts w:hint="eastAsia" w:hAnsi="宋体"/>
          <w:color w:val="auto"/>
          <w:sz w:val="24"/>
        </w:rPr>
        <w:t>17775519350</w:t>
      </w:r>
    </w:p>
    <w:p w14:paraId="2670CBB2">
      <w:pPr>
        <w:pStyle w:val="2"/>
        <w:keepNext w:val="0"/>
        <w:keepLines w:val="0"/>
        <w:spacing w:before="260" w:after="260" w:line="360" w:lineRule="auto"/>
        <w:jc w:val="center"/>
        <w:rPr>
          <w:color w:val="auto"/>
          <w:sz w:val="36"/>
        </w:rPr>
      </w:pPr>
      <w:r>
        <w:rPr>
          <w:rFonts w:hint="eastAsia"/>
          <w:color w:val="auto"/>
          <w:sz w:val="36"/>
          <w:szCs w:val="36"/>
        </w:rPr>
        <w:br w:type="page"/>
      </w:r>
    </w:p>
    <w:p w14:paraId="7335CFC7">
      <w:pPr>
        <w:pStyle w:val="3"/>
        <w:jc w:val="center"/>
        <w:rPr>
          <w:rFonts w:ascii="宋体" w:hAnsi="宋体" w:eastAsia="宋体" w:cs="宋体"/>
          <w:color w:val="auto"/>
          <w:szCs w:val="36"/>
        </w:rPr>
      </w:pPr>
      <w:bookmarkStart w:id="24" w:name="_Toc31956"/>
      <w:bookmarkStart w:id="25" w:name="_Toc28730"/>
      <w:r>
        <w:rPr>
          <w:rFonts w:hint="eastAsia" w:ascii="宋体" w:hAnsi="宋体" w:eastAsia="宋体" w:cs="宋体"/>
          <w:color w:val="auto"/>
        </w:rPr>
        <w:t>第二章  询价须知</w:t>
      </w:r>
      <w:bookmarkEnd w:id="24"/>
      <w:bookmarkEnd w:id="25"/>
    </w:p>
    <w:p w14:paraId="06A020EE">
      <w:pPr>
        <w:pStyle w:val="3"/>
        <w:keepNext w:val="0"/>
        <w:keepLines w:val="0"/>
        <w:spacing w:line="240" w:lineRule="atLeast"/>
        <w:jc w:val="center"/>
        <w:rPr>
          <w:rFonts w:ascii="宋体" w:hAnsi="宋体" w:eastAsia="宋体" w:cs="宋体"/>
          <w:color w:val="auto"/>
        </w:rPr>
      </w:pPr>
      <w:r>
        <w:rPr>
          <w:rFonts w:hint="eastAsia" w:ascii="宋体" w:hAnsi="宋体" w:eastAsia="宋体" w:cs="宋体"/>
          <w:color w:val="auto"/>
        </w:rPr>
        <w:t>供应商须知附表</w:t>
      </w:r>
    </w:p>
    <w:tbl>
      <w:tblPr>
        <w:tblStyle w:val="17"/>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2412"/>
        <w:gridCol w:w="6092"/>
      </w:tblGrid>
      <w:tr w14:paraId="147A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exact"/>
          <w:tblHeader/>
          <w:jc w:val="center"/>
        </w:trPr>
        <w:tc>
          <w:tcPr>
            <w:tcW w:w="1014" w:type="dxa"/>
            <w:vAlign w:val="center"/>
          </w:tcPr>
          <w:p w14:paraId="760F5E1F">
            <w:pPr>
              <w:pStyle w:val="35"/>
              <w:ind w:left="9"/>
              <w:jc w:val="center"/>
              <w:rPr>
                <w:b/>
                <w:color w:val="auto"/>
                <w:lang w:val="zh-CN"/>
              </w:rPr>
            </w:pPr>
            <w:r>
              <w:rPr>
                <w:rFonts w:hint="eastAsia"/>
                <w:b/>
                <w:color w:val="auto"/>
                <w:lang w:val="zh-CN"/>
              </w:rPr>
              <w:t xml:space="preserve">序号 </w:t>
            </w:r>
          </w:p>
        </w:tc>
        <w:tc>
          <w:tcPr>
            <w:tcW w:w="2412" w:type="dxa"/>
            <w:vAlign w:val="center"/>
          </w:tcPr>
          <w:p w14:paraId="16CE8F52">
            <w:pPr>
              <w:pStyle w:val="35"/>
              <w:ind w:left="38"/>
              <w:jc w:val="center"/>
              <w:rPr>
                <w:b/>
                <w:color w:val="auto"/>
                <w:lang w:val="zh-CN"/>
              </w:rPr>
            </w:pPr>
            <w:r>
              <w:rPr>
                <w:rFonts w:hint="eastAsia"/>
                <w:b/>
                <w:color w:val="auto"/>
                <w:lang w:val="zh-CN"/>
              </w:rPr>
              <w:t xml:space="preserve">应知事项 </w:t>
            </w:r>
          </w:p>
        </w:tc>
        <w:tc>
          <w:tcPr>
            <w:tcW w:w="6092" w:type="dxa"/>
            <w:vAlign w:val="center"/>
          </w:tcPr>
          <w:p w14:paraId="74142CEF">
            <w:pPr>
              <w:pStyle w:val="35"/>
              <w:jc w:val="center"/>
              <w:rPr>
                <w:b/>
                <w:color w:val="auto"/>
                <w:lang w:val="zh-CN"/>
              </w:rPr>
            </w:pPr>
            <w:r>
              <w:rPr>
                <w:rFonts w:hint="eastAsia"/>
                <w:b/>
                <w:color w:val="auto"/>
                <w:lang w:val="zh-CN"/>
              </w:rPr>
              <w:t>说明和要求</w:t>
            </w:r>
          </w:p>
        </w:tc>
      </w:tr>
      <w:tr w14:paraId="490E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jc w:val="center"/>
        </w:trPr>
        <w:tc>
          <w:tcPr>
            <w:tcW w:w="1014" w:type="dxa"/>
            <w:vAlign w:val="center"/>
          </w:tcPr>
          <w:p w14:paraId="724B9CFE">
            <w:pPr>
              <w:pStyle w:val="35"/>
              <w:ind w:right="230"/>
              <w:jc w:val="center"/>
              <w:rPr>
                <w:color w:val="auto"/>
                <w:lang w:val="zh-CN"/>
              </w:rPr>
            </w:pPr>
            <w:r>
              <w:rPr>
                <w:rFonts w:hint="eastAsia"/>
                <w:color w:val="auto"/>
                <w:lang w:val="zh-CN"/>
              </w:rPr>
              <w:t>1</w:t>
            </w:r>
          </w:p>
        </w:tc>
        <w:tc>
          <w:tcPr>
            <w:tcW w:w="2412" w:type="dxa"/>
            <w:vAlign w:val="center"/>
          </w:tcPr>
          <w:p w14:paraId="48933BC7">
            <w:pPr>
              <w:pStyle w:val="35"/>
              <w:ind w:left="38"/>
              <w:jc w:val="center"/>
              <w:rPr>
                <w:color w:val="auto"/>
                <w:lang w:val="zh-CN"/>
              </w:rPr>
            </w:pPr>
            <w:r>
              <w:rPr>
                <w:rFonts w:hint="eastAsia"/>
                <w:color w:val="auto"/>
                <w:lang w:val="zh-CN"/>
              </w:rPr>
              <w:t>确定邀请询价的供应商方式</w:t>
            </w:r>
          </w:p>
        </w:tc>
        <w:tc>
          <w:tcPr>
            <w:tcW w:w="6092" w:type="dxa"/>
            <w:vAlign w:val="center"/>
          </w:tcPr>
          <w:p w14:paraId="05244E1B">
            <w:pPr>
              <w:pStyle w:val="35"/>
              <w:ind w:firstLine="480" w:firstLineChars="200"/>
              <w:jc w:val="both"/>
              <w:rPr>
                <w:color w:val="auto"/>
                <w:lang w:val="zh-CN"/>
              </w:rPr>
            </w:pPr>
            <w:r>
              <w:rPr>
                <w:rFonts w:hint="eastAsia"/>
                <w:color w:val="auto"/>
                <w:lang w:val="zh-CN"/>
              </w:rPr>
              <w:t>本次采购采取在</w:t>
            </w:r>
            <w:r>
              <w:rPr>
                <w:rFonts w:hint="eastAsia"/>
                <w:color w:val="auto"/>
              </w:rPr>
              <w:t>四川信息职业技术学院</w:t>
            </w:r>
            <w:r>
              <w:rPr>
                <w:rFonts w:hint="eastAsia"/>
                <w:color w:val="auto"/>
                <w:lang w:val="zh-CN"/>
              </w:rPr>
              <w:t>发布公告的方式邀请参加询价的供应商。</w:t>
            </w:r>
          </w:p>
        </w:tc>
      </w:tr>
      <w:tr w14:paraId="7B33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exact"/>
          <w:jc w:val="center"/>
        </w:trPr>
        <w:tc>
          <w:tcPr>
            <w:tcW w:w="1014" w:type="dxa"/>
            <w:vAlign w:val="center"/>
          </w:tcPr>
          <w:p w14:paraId="62B1F21C">
            <w:pPr>
              <w:pStyle w:val="35"/>
              <w:ind w:right="230"/>
              <w:jc w:val="center"/>
              <w:rPr>
                <w:color w:val="auto"/>
                <w:lang w:val="zh-CN"/>
              </w:rPr>
            </w:pPr>
            <w:r>
              <w:rPr>
                <w:rFonts w:hint="eastAsia"/>
                <w:color w:val="auto"/>
                <w:lang w:val="zh-CN"/>
              </w:rPr>
              <w:t>2</w:t>
            </w:r>
          </w:p>
        </w:tc>
        <w:tc>
          <w:tcPr>
            <w:tcW w:w="2412" w:type="dxa"/>
            <w:vAlign w:val="center"/>
          </w:tcPr>
          <w:p w14:paraId="72340648">
            <w:pPr>
              <w:pStyle w:val="35"/>
              <w:ind w:left="38"/>
              <w:jc w:val="center"/>
              <w:rPr>
                <w:color w:val="auto"/>
                <w:lang w:val="zh-CN"/>
              </w:rPr>
            </w:pPr>
            <w:r>
              <w:rPr>
                <w:rFonts w:hint="eastAsia"/>
                <w:color w:val="auto"/>
                <w:lang w:val="zh-CN"/>
              </w:rPr>
              <w:t>采购预算</w:t>
            </w:r>
          </w:p>
          <w:p w14:paraId="450F487E">
            <w:pPr>
              <w:pStyle w:val="35"/>
              <w:ind w:left="38"/>
              <w:jc w:val="center"/>
              <w:rPr>
                <w:color w:val="auto"/>
                <w:lang w:val="zh-CN"/>
              </w:rPr>
            </w:pPr>
            <w:r>
              <w:rPr>
                <w:rFonts w:hint="eastAsia"/>
                <w:color w:val="auto"/>
                <w:lang w:val="zh-CN"/>
              </w:rPr>
              <w:t>（实质性要求）</w:t>
            </w:r>
          </w:p>
        </w:tc>
        <w:tc>
          <w:tcPr>
            <w:tcW w:w="6092" w:type="dxa"/>
            <w:vAlign w:val="center"/>
          </w:tcPr>
          <w:p w14:paraId="62A59AEE">
            <w:pPr>
              <w:spacing w:line="440" w:lineRule="exact"/>
              <w:ind w:right="51" w:rightChars="15" w:firstLine="240" w:firstLineChars="100"/>
              <w:rPr>
                <w:rFonts w:hAnsi="宋体" w:cs="宋体"/>
                <w:color w:val="auto"/>
                <w:sz w:val="24"/>
                <w:szCs w:val="24"/>
              </w:rPr>
            </w:pPr>
            <w:r>
              <w:rPr>
                <w:rFonts w:hint="eastAsia" w:hAnsi="宋体" w:cs="宋体"/>
                <w:color w:val="auto"/>
                <w:sz w:val="24"/>
                <w:szCs w:val="24"/>
                <w:lang w:val="zh-CN"/>
              </w:rPr>
              <w:t>采购预算：</w:t>
            </w:r>
            <w:r>
              <w:rPr>
                <w:rFonts w:hint="eastAsia" w:hAnsi="宋体" w:cs="宋体"/>
                <w:color w:val="auto"/>
                <w:sz w:val="24"/>
                <w:szCs w:val="24"/>
              </w:rPr>
              <w:t xml:space="preserve"> </w:t>
            </w:r>
            <w:r>
              <w:rPr>
                <w:rFonts w:hint="eastAsia" w:ascii="宋体" w:hAnsi="宋体" w:eastAsia="宋体" w:cs="Times New Roman"/>
                <w:color w:val="auto"/>
                <w:sz w:val="24"/>
              </w:rPr>
              <w:t xml:space="preserve"> </w:t>
            </w:r>
            <w:r>
              <w:rPr>
                <w:rFonts w:hint="eastAsia" w:hAnsi="宋体" w:cs="Times New Roman"/>
                <w:color w:val="auto"/>
                <w:sz w:val="24"/>
                <w:lang w:val="en-US" w:eastAsia="zh-CN"/>
              </w:rPr>
              <w:t>4</w:t>
            </w:r>
            <w:r>
              <w:rPr>
                <w:rFonts w:hint="eastAsia" w:ascii="宋体" w:hAnsi="宋体" w:eastAsia="宋体" w:cs="Times New Roman"/>
                <w:color w:val="auto"/>
                <w:sz w:val="24"/>
              </w:rPr>
              <w:t>.9</w:t>
            </w:r>
            <w:r>
              <w:rPr>
                <w:rFonts w:hint="eastAsia" w:hAnsi="宋体" w:cs="Times New Roman"/>
                <w:color w:val="auto"/>
                <w:sz w:val="24"/>
                <w:lang w:val="en-US" w:eastAsia="zh-CN"/>
              </w:rPr>
              <w:t>9</w:t>
            </w:r>
            <w:r>
              <w:rPr>
                <w:rFonts w:hint="eastAsia" w:ascii="宋体" w:hAnsi="宋体" w:eastAsia="宋体" w:cs="Times New Roman"/>
                <w:color w:val="auto"/>
                <w:sz w:val="24"/>
              </w:rPr>
              <w:t>万元</w:t>
            </w:r>
          </w:p>
          <w:p w14:paraId="340B1184">
            <w:pPr>
              <w:spacing w:line="440" w:lineRule="exact"/>
              <w:ind w:right="51" w:rightChars="15" w:firstLine="240" w:firstLineChars="100"/>
              <w:rPr>
                <w:rFonts w:hAnsi="宋体" w:cs="宋体"/>
                <w:color w:val="auto"/>
                <w:sz w:val="24"/>
                <w:szCs w:val="24"/>
                <w:lang w:val="zh-CN"/>
              </w:rPr>
            </w:pPr>
            <w:r>
              <w:rPr>
                <w:rFonts w:hint="eastAsia" w:hAnsi="宋体" w:cs="宋体"/>
                <w:color w:val="auto"/>
                <w:sz w:val="24"/>
                <w:szCs w:val="24"/>
                <w:lang w:val="zh-CN"/>
              </w:rPr>
              <w:t>超过采购预算的报价无效。</w:t>
            </w:r>
          </w:p>
        </w:tc>
      </w:tr>
      <w:tr w14:paraId="7673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exact"/>
          <w:jc w:val="center"/>
        </w:trPr>
        <w:tc>
          <w:tcPr>
            <w:tcW w:w="1014" w:type="dxa"/>
            <w:vAlign w:val="center"/>
          </w:tcPr>
          <w:p w14:paraId="7D8BC933">
            <w:pPr>
              <w:pStyle w:val="35"/>
              <w:ind w:right="230"/>
              <w:jc w:val="center"/>
              <w:rPr>
                <w:color w:val="auto"/>
                <w:lang w:val="zh-CN"/>
              </w:rPr>
            </w:pPr>
            <w:r>
              <w:rPr>
                <w:rFonts w:hint="eastAsia"/>
                <w:color w:val="auto"/>
                <w:lang w:val="zh-CN"/>
              </w:rPr>
              <w:t>3</w:t>
            </w:r>
          </w:p>
        </w:tc>
        <w:tc>
          <w:tcPr>
            <w:tcW w:w="2412" w:type="dxa"/>
            <w:vAlign w:val="center"/>
          </w:tcPr>
          <w:p w14:paraId="04B99072">
            <w:pPr>
              <w:pStyle w:val="35"/>
              <w:ind w:left="38"/>
              <w:jc w:val="center"/>
              <w:rPr>
                <w:color w:val="auto"/>
                <w:lang w:val="zh-CN"/>
              </w:rPr>
            </w:pPr>
            <w:r>
              <w:rPr>
                <w:rFonts w:hint="eastAsia"/>
                <w:color w:val="auto"/>
                <w:lang w:val="zh-CN"/>
              </w:rPr>
              <w:t>最高限价</w:t>
            </w:r>
          </w:p>
          <w:p w14:paraId="0C61B338">
            <w:pPr>
              <w:pStyle w:val="35"/>
              <w:ind w:left="38"/>
              <w:jc w:val="center"/>
              <w:rPr>
                <w:color w:val="auto"/>
                <w:lang w:val="zh-CN"/>
              </w:rPr>
            </w:pPr>
            <w:r>
              <w:rPr>
                <w:rFonts w:hint="eastAsia"/>
                <w:color w:val="auto"/>
                <w:lang w:val="zh-CN"/>
              </w:rPr>
              <w:t>（实质性要求）</w:t>
            </w:r>
          </w:p>
        </w:tc>
        <w:tc>
          <w:tcPr>
            <w:tcW w:w="6092" w:type="dxa"/>
            <w:vAlign w:val="center"/>
          </w:tcPr>
          <w:p w14:paraId="34C5FC0B">
            <w:pPr>
              <w:spacing w:line="440" w:lineRule="exact"/>
              <w:ind w:right="51" w:rightChars="15" w:firstLine="240" w:firstLineChars="100"/>
              <w:rPr>
                <w:rFonts w:hAnsi="宋体" w:cs="宋体"/>
                <w:color w:val="auto"/>
                <w:sz w:val="24"/>
                <w:szCs w:val="24"/>
              </w:rPr>
            </w:pPr>
            <w:r>
              <w:rPr>
                <w:rFonts w:hint="eastAsia" w:hAnsi="宋体" w:cs="宋体"/>
                <w:color w:val="auto"/>
                <w:sz w:val="24"/>
                <w:szCs w:val="24"/>
                <w:lang w:val="zh-CN"/>
              </w:rPr>
              <w:t>最高限价：</w:t>
            </w:r>
            <w:r>
              <w:rPr>
                <w:rFonts w:hint="eastAsia" w:hAnsi="宋体" w:cs="宋体"/>
                <w:color w:val="auto"/>
                <w:sz w:val="24"/>
                <w:szCs w:val="24"/>
              </w:rPr>
              <w:t xml:space="preserve"> </w:t>
            </w:r>
            <w:r>
              <w:rPr>
                <w:rFonts w:hint="eastAsia" w:ascii="宋体" w:hAnsi="宋体" w:eastAsia="宋体" w:cs="Times New Roman"/>
                <w:color w:val="auto"/>
                <w:sz w:val="24"/>
              </w:rPr>
              <w:t xml:space="preserve"> </w:t>
            </w:r>
            <w:r>
              <w:rPr>
                <w:rFonts w:hint="eastAsia" w:hAnsi="宋体" w:cs="Times New Roman"/>
                <w:color w:val="auto"/>
                <w:sz w:val="24"/>
                <w:lang w:val="en-US" w:eastAsia="zh-CN"/>
              </w:rPr>
              <w:t>4</w:t>
            </w:r>
            <w:r>
              <w:rPr>
                <w:rFonts w:hint="eastAsia" w:ascii="宋体" w:hAnsi="宋体" w:eastAsia="宋体" w:cs="Times New Roman"/>
                <w:color w:val="auto"/>
                <w:sz w:val="24"/>
              </w:rPr>
              <w:t>.9</w:t>
            </w:r>
            <w:r>
              <w:rPr>
                <w:rFonts w:hint="eastAsia" w:hAnsi="宋体" w:cs="Times New Roman"/>
                <w:color w:val="auto"/>
                <w:sz w:val="24"/>
                <w:lang w:val="en-US" w:eastAsia="zh-CN"/>
              </w:rPr>
              <w:t>9</w:t>
            </w:r>
            <w:r>
              <w:rPr>
                <w:rFonts w:hint="eastAsia" w:ascii="宋体" w:hAnsi="宋体" w:eastAsia="宋体" w:cs="Times New Roman"/>
                <w:color w:val="auto"/>
                <w:sz w:val="24"/>
              </w:rPr>
              <w:t>万元</w:t>
            </w:r>
          </w:p>
          <w:p w14:paraId="2E3A44B4">
            <w:pPr>
              <w:spacing w:line="440" w:lineRule="exact"/>
              <w:ind w:right="51" w:rightChars="15" w:firstLine="240" w:firstLineChars="100"/>
              <w:rPr>
                <w:rFonts w:hAnsi="宋体" w:cs="宋体"/>
                <w:color w:val="auto"/>
                <w:sz w:val="24"/>
                <w:szCs w:val="24"/>
                <w:lang w:val="zh-CN"/>
              </w:rPr>
            </w:pPr>
            <w:r>
              <w:rPr>
                <w:rFonts w:hint="eastAsia" w:hAnsi="宋体" w:cs="宋体"/>
                <w:color w:val="auto"/>
                <w:sz w:val="24"/>
                <w:szCs w:val="24"/>
                <w:lang w:val="zh-CN"/>
              </w:rPr>
              <w:t>超过最高限价的报价无效。</w:t>
            </w:r>
          </w:p>
        </w:tc>
      </w:tr>
      <w:tr w14:paraId="71F9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exact"/>
          <w:jc w:val="center"/>
        </w:trPr>
        <w:tc>
          <w:tcPr>
            <w:tcW w:w="1014" w:type="dxa"/>
            <w:vAlign w:val="center"/>
          </w:tcPr>
          <w:p w14:paraId="1C68276D">
            <w:pPr>
              <w:pStyle w:val="35"/>
              <w:ind w:right="230"/>
              <w:jc w:val="center"/>
              <w:rPr>
                <w:color w:val="auto"/>
                <w:lang w:val="zh-CN"/>
              </w:rPr>
            </w:pPr>
            <w:r>
              <w:rPr>
                <w:rFonts w:hint="eastAsia"/>
                <w:color w:val="auto"/>
                <w:lang w:val="zh-CN"/>
              </w:rPr>
              <w:t>4</w:t>
            </w:r>
          </w:p>
        </w:tc>
        <w:tc>
          <w:tcPr>
            <w:tcW w:w="2412" w:type="dxa"/>
            <w:vAlign w:val="center"/>
          </w:tcPr>
          <w:p w14:paraId="00413676">
            <w:pPr>
              <w:pStyle w:val="35"/>
              <w:ind w:left="38"/>
              <w:jc w:val="center"/>
              <w:rPr>
                <w:color w:val="auto"/>
                <w:lang w:val="zh-CN"/>
              </w:rPr>
            </w:pPr>
            <w:r>
              <w:rPr>
                <w:rFonts w:hint="eastAsia"/>
                <w:color w:val="auto"/>
                <w:lang w:val="zh-CN"/>
              </w:rPr>
              <w:t>联合体</w:t>
            </w:r>
          </w:p>
        </w:tc>
        <w:tc>
          <w:tcPr>
            <w:tcW w:w="6092" w:type="dxa"/>
            <w:vAlign w:val="center"/>
          </w:tcPr>
          <w:p w14:paraId="74318C94">
            <w:pPr>
              <w:pStyle w:val="35"/>
              <w:ind w:firstLine="240" w:firstLineChars="100"/>
              <w:jc w:val="both"/>
              <w:rPr>
                <w:color w:val="auto"/>
                <w:lang w:val="zh-CN"/>
              </w:rPr>
            </w:pPr>
            <w:r>
              <w:rPr>
                <w:rFonts w:hint="eastAsia"/>
                <w:color w:val="auto"/>
                <w:lang w:val="zh-CN"/>
              </w:rPr>
              <w:t>不允许联合体</w:t>
            </w:r>
          </w:p>
        </w:tc>
      </w:tr>
      <w:tr w14:paraId="2739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exact"/>
          <w:jc w:val="center"/>
        </w:trPr>
        <w:tc>
          <w:tcPr>
            <w:tcW w:w="1014" w:type="dxa"/>
            <w:vAlign w:val="center"/>
          </w:tcPr>
          <w:p w14:paraId="6DD19967">
            <w:pPr>
              <w:pStyle w:val="35"/>
              <w:ind w:right="230"/>
              <w:jc w:val="center"/>
              <w:rPr>
                <w:color w:val="auto"/>
              </w:rPr>
            </w:pPr>
            <w:r>
              <w:rPr>
                <w:rFonts w:hint="eastAsia"/>
                <w:color w:val="auto"/>
              </w:rPr>
              <w:t>5</w:t>
            </w:r>
          </w:p>
        </w:tc>
        <w:tc>
          <w:tcPr>
            <w:tcW w:w="2412" w:type="dxa"/>
            <w:vAlign w:val="center"/>
          </w:tcPr>
          <w:p w14:paraId="1583F488">
            <w:pPr>
              <w:pStyle w:val="35"/>
              <w:ind w:left="38"/>
              <w:jc w:val="center"/>
              <w:rPr>
                <w:color w:val="auto"/>
                <w:lang w:val="zh-CN"/>
              </w:rPr>
            </w:pPr>
            <w:r>
              <w:rPr>
                <w:rFonts w:hint="eastAsia"/>
                <w:color w:val="auto"/>
                <w:lang w:val="zh-CN"/>
              </w:rPr>
              <w:t>评标方法</w:t>
            </w:r>
          </w:p>
        </w:tc>
        <w:tc>
          <w:tcPr>
            <w:tcW w:w="6092" w:type="dxa"/>
            <w:vAlign w:val="center"/>
          </w:tcPr>
          <w:p w14:paraId="66BE4316">
            <w:pPr>
              <w:pStyle w:val="35"/>
              <w:ind w:firstLine="240" w:firstLineChars="100"/>
              <w:jc w:val="both"/>
              <w:rPr>
                <w:color w:val="auto"/>
                <w:lang w:val="zh-CN"/>
              </w:rPr>
            </w:pPr>
            <w:r>
              <w:rPr>
                <w:rFonts w:hint="eastAsia"/>
                <w:lang w:val="zh-CN"/>
              </w:rPr>
              <w:t>最低评标价法</w:t>
            </w:r>
          </w:p>
        </w:tc>
      </w:tr>
      <w:tr w14:paraId="3526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exact"/>
          <w:jc w:val="center"/>
        </w:trPr>
        <w:tc>
          <w:tcPr>
            <w:tcW w:w="1014" w:type="dxa"/>
            <w:vAlign w:val="center"/>
          </w:tcPr>
          <w:p w14:paraId="1C9820D5">
            <w:pPr>
              <w:pStyle w:val="35"/>
              <w:ind w:right="230"/>
              <w:jc w:val="center"/>
              <w:rPr>
                <w:color w:val="auto"/>
              </w:rPr>
            </w:pPr>
            <w:r>
              <w:rPr>
                <w:rFonts w:hint="eastAsia"/>
                <w:color w:val="auto"/>
              </w:rPr>
              <w:t>6</w:t>
            </w:r>
          </w:p>
        </w:tc>
        <w:tc>
          <w:tcPr>
            <w:tcW w:w="2412" w:type="dxa"/>
            <w:vAlign w:val="center"/>
          </w:tcPr>
          <w:p w14:paraId="320C9FCE">
            <w:pPr>
              <w:pStyle w:val="35"/>
              <w:ind w:left="38"/>
              <w:jc w:val="center"/>
              <w:rPr>
                <w:color w:val="auto"/>
              </w:rPr>
            </w:pPr>
            <w:r>
              <w:rPr>
                <w:rFonts w:hint="eastAsia"/>
                <w:color w:val="auto"/>
                <w:lang w:val="zh-CN"/>
              </w:rPr>
              <w:t>相应文件</w:t>
            </w:r>
            <w:r>
              <w:rPr>
                <w:rFonts w:hint="eastAsia"/>
                <w:color w:val="auto"/>
              </w:rPr>
              <w:t>的要求</w:t>
            </w:r>
          </w:p>
        </w:tc>
        <w:tc>
          <w:tcPr>
            <w:tcW w:w="6092" w:type="dxa"/>
            <w:vAlign w:val="center"/>
          </w:tcPr>
          <w:p w14:paraId="6B3A26B2">
            <w:pPr>
              <w:pStyle w:val="35"/>
              <w:ind w:firstLine="482" w:firstLineChars="200"/>
              <w:jc w:val="both"/>
              <w:rPr>
                <w:color w:val="auto"/>
                <w:lang w:val="zh-CN"/>
              </w:rPr>
            </w:pPr>
            <w:r>
              <w:rPr>
                <w:rFonts w:hint="eastAsia"/>
                <w:b/>
                <w:color w:val="auto"/>
              </w:rPr>
              <w:t>响应</w:t>
            </w:r>
            <w:r>
              <w:rPr>
                <w:rFonts w:hint="eastAsia"/>
                <w:b/>
                <w:color w:val="auto"/>
                <w:lang w:val="zh-CN"/>
              </w:rPr>
              <w:t>文件一式</w:t>
            </w:r>
            <w:r>
              <w:rPr>
                <w:rFonts w:hint="eastAsia"/>
                <w:b/>
                <w:color w:val="auto"/>
              </w:rPr>
              <w:t>三</w:t>
            </w:r>
            <w:r>
              <w:rPr>
                <w:rFonts w:hint="eastAsia"/>
                <w:b/>
                <w:color w:val="auto"/>
                <w:lang w:val="zh-CN"/>
              </w:rPr>
              <w:t>份（</w:t>
            </w:r>
            <w:r>
              <w:rPr>
                <w:rFonts w:hint="eastAsia"/>
                <w:b/>
                <w:color w:val="auto"/>
              </w:rPr>
              <w:t>正本一份，副本两份</w:t>
            </w:r>
            <w:r>
              <w:rPr>
                <w:rFonts w:hint="eastAsia"/>
                <w:b/>
                <w:color w:val="auto"/>
                <w:lang w:val="zh-CN"/>
              </w:rPr>
              <w:t>）</w:t>
            </w:r>
            <w:r>
              <w:rPr>
                <w:rFonts w:hint="eastAsia"/>
                <w:color w:val="auto"/>
                <w:lang w:val="zh-CN"/>
              </w:rPr>
              <w:t>；响应文件A4纸打印并采用胶装方式装订成册，不得散装或者合页装订，响应文件密封袋的最外层应清楚地标明响应文件、采购项目名称、供应商名称，并加盖供应商鲜章。</w:t>
            </w:r>
          </w:p>
        </w:tc>
      </w:tr>
      <w:tr w14:paraId="3FC7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exact"/>
          <w:jc w:val="center"/>
        </w:trPr>
        <w:tc>
          <w:tcPr>
            <w:tcW w:w="1014" w:type="dxa"/>
            <w:vAlign w:val="center"/>
          </w:tcPr>
          <w:p w14:paraId="5A829C64">
            <w:pPr>
              <w:pStyle w:val="35"/>
              <w:ind w:right="230"/>
              <w:jc w:val="center"/>
              <w:rPr>
                <w:color w:val="auto"/>
              </w:rPr>
            </w:pPr>
            <w:r>
              <w:rPr>
                <w:rFonts w:hint="eastAsia"/>
                <w:color w:val="auto"/>
              </w:rPr>
              <w:t>7</w:t>
            </w:r>
          </w:p>
        </w:tc>
        <w:tc>
          <w:tcPr>
            <w:tcW w:w="2412" w:type="dxa"/>
            <w:vAlign w:val="center"/>
          </w:tcPr>
          <w:p w14:paraId="300EEB9E">
            <w:pPr>
              <w:pStyle w:val="35"/>
              <w:ind w:left="38"/>
              <w:jc w:val="center"/>
              <w:rPr>
                <w:color w:val="auto"/>
              </w:rPr>
            </w:pPr>
            <w:r>
              <w:rPr>
                <w:rFonts w:hint="eastAsia"/>
                <w:color w:val="auto"/>
              </w:rPr>
              <w:t>付款方式</w:t>
            </w:r>
          </w:p>
        </w:tc>
        <w:tc>
          <w:tcPr>
            <w:tcW w:w="6092" w:type="dxa"/>
            <w:vAlign w:val="center"/>
          </w:tcPr>
          <w:p w14:paraId="3E00C3F4">
            <w:pPr>
              <w:pStyle w:val="35"/>
              <w:ind w:firstLine="240" w:firstLineChars="100"/>
              <w:jc w:val="both"/>
              <w:rPr>
                <w:color w:val="auto"/>
              </w:rPr>
            </w:pPr>
            <w:r>
              <w:rPr>
                <w:rFonts w:hint="eastAsia"/>
                <w:color w:val="auto"/>
              </w:rPr>
              <w:t>验收合格，开票一个月内付款</w:t>
            </w:r>
          </w:p>
        </w:tc>
      </w:tr>
      <w:tr w14:paraId="2F2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7A253EB3">
            <w:pPr>
              <w:pStyle w:val="35"/>
              <w:ind w:right="230"/>
              <w:jc w:val="center"/>
              <w:rPr>
                <w:color w:val="auto"/>
              </w:rPr>
            </w:pPr>
            <w:r>
              <w:rPr>
                <w:rFonts w:hint="eastAsia"/>
                <w:color w:val="auto"/>
              </w:rPr>
              <w:t>8</w:t>
            </w:r>
          </w:p>
        </w:tc>
        <w:tc>
          <w:tcPr>
            <w:tcW w:w="2412" w:type="dxa"/>
            <w:vAlign w:val="center"/>
          </w:tcPr>
          <w:p w14:paraId="35621008">
            <w:pPr>
              <w:pStyle w:val="35"/>
              <w:ind w:left="38"/>
              <w:jc w:val="center"/>
              <w:rPr>
                <w:color w:val="auto"/>
                <w:lang w:val="zh-CN"/>
              </w:rPr>
            </w:pPr>
            <w:r>
              <w:rPr>
                <w:rFonts w:hint="eastAsia"/>
                <w:color w:val="auto"/>
                <w:lang w:val="zh-CN"/>
              </w:rPr>
              <w:t>成交通知书领取</w:t>
            </w:r>
          </w:p>
        </w:tc>
        <w:tc>
          <w:tcPr>
            <w:tcW w:w="6092" w:type="dxa"/>
            <w:vAlign w:val="center"/>
          </w:tcPr>
          <w:p w14:paraId="0826BCBA">
            <w:pPr>
              <w:pStyle w:val="35"/>
              <w:ind w:firstLine="480" w:firstLineChars="200"/>
              <w:jc w:val="both"/>
              <w:rPr>
                <w:color w:val="auto"/>
                <w:lang w:val="zh-CN"/>
              </w:rPr>
            </w:pPr>
            <w:r>
              <w:rPr>
                <w:rFonts w:hint="eastAsia"/>
                <w:color w:val="auto"/>
                <w:lang w:val="zh-CN"/>
              </w:rPr>
              <w:t>采购结果公告在四川信息职业技术学院网上发布后，请成交供应商凭单位介绍信、身份证原件及复印件到四川信息职业技术学院现代制造学院领取成交通知书。</w:t>
            </w:r>
          </w:p>
        </w:tc>
      </w:tr>
    </w:tbl>
    <w:p w14:paraId="13A59847">
      <w:pPr>
        <w:rPr>
          <w:rFonts w:hint="eastAsia"/>
          <w:color w:val="auto"/>
          <w:sz w:val="36"/>
        </w:rPr>
      </w:pPr>
      <w:r>
        <w:rPr>
          <w:rFonts w:hint="eastAsia"/>
          <w:color w:val="auto"/>
          <w:sz w:val="36"/>
        </w:rPr>
        <w:br w:type="page"/>
      </w:r>
    </w:p>
    <w:p w14:paraId="7DED904A">
      <w:pPr>
        <w:pStyle w:val="2"/>
        <w:keepNext w:val="0"/>
        <w:keepLines w:val="0"/>
        <w:spacing w:before="260" w:after="260" w:line="360" w:lineRule="auto"/>
        <w:jc w:val="center"/>
        <w:rPr>
          <w:color w:val="auto"/>
          <w:sz w:val="36"/>
        </w:rPr>
      </w:pPr>
      <w:r>
        <w:rPr>
          <w:rFonts w:hint="eastAsia"/>
          <w:color w:val="auto"/>
          <w:sz w:val="36"/>
        </w:rPr>
        <w:t>第三章  供应商资格证明材料</w:t>
      </w:r>
      <w:bookmarkEnd w:id="1"/>
    </w:p>
    <w:p w14:paraId="5C1E1576">
      <w:pPr>
        <w:spacing w:line="360" w:lineRule="auto"/>
        <w:ind w:firstLine="482" w:firstLineChars="200"/>
        <w:rPr>
          <w:rFonts w:hAnsi="宋体" w:cs="宋体"/>
          <w:b/>
          <w:color w:val="auto"/>
          <w:sz w:val="24"/>
        </w:rPr>
      </w:pPr>
      <w:r>
        <w:rPr>
          <w:rFonts w:hint="eastAsia" w:hAnsi="宋体" w:cs="宋体"/>
          <w:b/>
          <w:color w:val="auto"/>
          <w:sz w:val="24"/>
        </w:rPr>
        <w:t>一、资格要求相关证明材料</w:t>
      </w:r>
    </w:p>
    <w:p w14:paraId="20FBF845">
      <w:pPr>
        <w:spacing w:line="360" w:lineRule="auto"/>
        <w:ind w:firstLine="480" w:firstLineChars="200"/>
        <w:rPr>
          <w:rFonts w:hAnsi="宋体"/>
          <w:color w:val="auto"/>
          <w:sz w:val="24"/>
        </w:rPr>
      </w:pPr>
      <w:r>
        <w:rPr>
          <w:rFonts w:hint="eastAsia" w:hAnsi="宋体"/>
          <w:color w:val="auto"/>
          <w:sz w:val="24"/>
        </w:rPr>
        <w:t>（一）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425DF479">
      <w:pPr>
        <w:spacing w:line="360" w:lineRule="auto"/>
        <w:ind w:firstLine="480" w:firstLineChars="200"/>
        <w:rPr>
          <w:rFonts w:hAnsi="宋体"/>
          <w:color w:val="auto"/>
          <w:sz w:val="24"/>
        </w:rPr>
      </w:pPr>
      <w:r>
        <w:rPr>
          <w:rFonts w:hint="eastAsia" w:hAnsi="宋体"/>
          <w:color w:val="auto"/>
          <w:sz w:val="24"/>
        </w:rPr>
        <w:t>（二）具备良好商业信誉的证明材料（可提供承诺函）；</w:t>
      </w:r>
    </w:p>
    <w:p w14:paraId="6DC08081">
      <w:pPr>
        <w:spacing w:line="360" w:lineRule="auto"/>
        <w:ind w:firstLine="480" w:firstLineChars="200"/>
        <w:rPr>
          <w:rFonts w:hAnsi="宋体"/>
          <w:color w:val="auto"/>
          <w:sz w:val="24"/>
        </w:rPr>
      </w:pPr>
      <w:r>
        <w:rPr>
          <w:rFonts w:hint="eastAsia" w:hAnsi="宋体"/>
          <w:color w:val="auto"/>
          <w:sz w:val="24"/>
        </w:rPr>
        <w:t>（三）具备健全的财务会计制度的证明材料（可提供承诺函）；</w:t>
      </w:r>
    </w:p>
    <w:p w14:paraId="25C00A97">
      <w:pPr>
        <w:spacing w:line="360" w:lineRule="auto"/>
        <w:ind w:firstLine="480" w:firstLineChars="200"/>
        <w:rPr>
          <w:rFonts w:hAnsi="宋体"/>
          <w:color w:val="auto"/>
          <w:sz w:val="24"/>
        </w:rPr>
      </w:pPr>
      <w:r>
        <w:rPr>
          <w:rFonts w:hint="eastAsia" w:hAnsi="宋体"/>
          <w:color w:val="auto"/>
          <w:sz w:val="24"/>
        </w:rPr>
        <w:t>（四）具有依法缴纳税收和社会保障资金的良好记录（可提供承诺函）；</w:t>
      </w:r>
    </w:p>
    <w:p w14:paraId="7910C34F">
      <w:pPr>
        <w:spacing w:line="360" w:lineRule="auto"/>
        <w:ind w:firstLine="480" w:firstLineChars="200"/>
        <w:rPr>
          <w:rFonts w:hAnsi="宋体"/>
          <w:color w:val="auto"/>
          <w:sz w:val="24"/>
        </w:rPr>
      </w:pPr>
      <w:r>
        <w:rPr>
          <w:rFonts w:hint="eastAsia" w:hAnsi="宋体"/>
          <w:color w:val="auto"/>
          <w:sz w:val="24"/>
        </w:rPr>
        <w:t>（五）具备履行合同所必需的设备和专业技术能力的证明材料（可提供承诺函）；</w:t>
      </w:r>
    </w:p>
    <w:p w14:paraId="2CE3A091">
      <w:pPr>
        <w:spacing w:line="360" w:lineRule="auto"/>
        <w:ind w:firstLine="480" w:firstLineChars="200"/>
        <w:rPr>
          <w:rFonts w:hAnsi="宋体"/>
          <w:color w:val="auto"/>
          <w:sz w:val="24"/>
        </w:rPr>
      </w:pPr>
      <w:r>
        <w:rPr>
          <w:rFonts w:hint="eastAsia" w:hAnsi="宋体"/>
          <w:color w:val="auto"/>
          <w:sz w:val="24"/>
        </w:rPr>
        <w:t>（六）参加政府采购活动前</w:t>
      </w:r>
      <w:r>
        <w:rPr>
          <w:rFonts w:hAnsi="宋体"/>
          <w:color w:val="auto"/>
          <w:sz w:val="24"/>
        </w:rPr>
        <w:t>3</w:t>
      </w:r>
      <w:r>
        <w:rPr>
          <w:rFonts w:hint="eastAsia" w:hAnsi="宋体"/>
          <w:color w:val="auto"/>
          <w:sz w:val="24"/>
        </w:rPr>
        <w:t>年内在经营活动中没有重大违法记录的承诺函；</w:t>
      </w:r>
    </w:p>
    <w:p w14:paraId="7DFF0357">
      <w:pPr>
        <w:pStyle w:val="9"/>
        <w:spacing w:line="360" w:lineRule="auto"/>
        <w:ind w:firstLine="482" w:firstLineChars="200"/>
        <w:rPr>
          <w:color w:val="auto"/>
        </w:rPr>
      </w:pPr>
      <w:r>
        <w:rPr>
          <w:rFonts w:hint="eastAsia"/>
          <w:b/>
          <w:bCs/>
          <w:color w:val="auto"/>
          <w:sz w:val="24"/>
          <w:szCs w:val="24"/>
        </w:rPr>
        <w:t>备注：上述材料提供加盖供应商鲜章的复印件。</w:t>
      </w:r>
    </w:p>
    <w:p w14:paraId="4DDD1CC2">
      <w:pPr>
        <w:rPr>
          <w:rFonts w:hAnsi="宋体" w:cs="宋体"/>
          <w:color w:val="auto"/>
        </w:rPr>
      </w:pPr>
      <w:bookmarkStart w:id="26" w:name="_Toc31390"/>
      <w:r>
        <w:rPr>
          <w:rFonts w:hint="eastAsia" w:hAnsi="宋体" w:cs="宋体"/>
          <w:color w:val="auto"/>
        </w:rPr>
        <w:br w:type="page"/>
      </w:r>
    </w:p>
    <w:bookmarkEnd w:id="26"/>
    <w:p w14:paraId="702B1AF5">
      <w:pPr>
        <w:pStyle w:val="2"/>
        <w:keepNext w:val="0"/>
        <w:keepLines w:val="0"/>
        <w:numPr>
          <w:ilvl w:val="0"/>
          <w:numId w:val="3"/>
        </w:numPr>
        <w:spacing w:before="260" w:after="260" w:line="360" w:lineRule="auto"/>
        <w:jc w:val="center"/>
        <w:rPr>
          <w:color w:val="auto"/>
          <w:sz w:val="36"/>
        </w:rPr>
      </w:pPr>
      <w:r>
        <w:rPr>
          <w:rFonts w:hint="eastAsia"/>
          <w:color w:val="auto"/>
          <w:sz w:val="36"/>
        </w:rPr>
        <w:t xml:space="preserve"> 采购项目服务内容及要求</w:t>
      </w:r>
    </w:p>
    <w:p w14:paraId="6194B668">
      <w:pPr>
        <w:pStyle w:val="8"/>
        <w:numPr>
          <w:ilvl w:val="0"/>
          <w:numId w:val="4"/>
        </w:numPr>
        <w:rPr>
          <w:b/>
          <w:i w:val="0"/>
          <w:color w:val="auto"/>
          <w:sz w:val="28"/>
          <w:szCs w:val="28"/>
        </w:rPr>
      </w:pPr>
      <w:r>
        <w:rPr>
          <w:rFonts w:hint="eastAsia"/>
          <w:b/>
          <w:i w:val="0"/>
          <w:color w:val="auto"/>
          <w:sz w:val="28"/>
          <w:szCs w:val="28"/>
        </w:rPr>
        <w:t>项目概况</w:t>
      </w:r>
    </w:p>
    <w:p w14:paraId="7191E65F">
      <w:pPr>
        <w:pStyle w:val="6"/>
        <w:spacing w:after="0" w:line="360" w:lineRule="auto"/>
        <w:ind w:firstLine="480" w:firstLineChars="200"/>
        <w:rPr>
          <w:rFonts w:ascii="宋体" w:hAnsi="宋体"/>
          <w:color w:val="auto"/>
          <w:kern w:val="0"/>
          <w:sz w:val="24"/>
          <w:szCs w:val="20"/>
        </w:rPr>
      </w:pPr>
      <w:r>
        <w:rPr>
          <w:rFonts w:hint="eastAsia" w:hAnsi="宋体" w:cs="宋体"/>
          <w:color w:val="auto"/>
          <w:sz w:val="24"/>
        </w:rPr>
        <w:t xml:space="preserve"> 采购项目主要包括材料类和刀具量具类的相关生产实习项目耗材</w:t>
      </w:r>
      <w:r>
        <w:rPr>
          <w:rFonts w:hint="eastAsia" w:hAnsi="宋体"/>
          <w:color w:val="auto"/>
          <w:kern w:val="2"/>
          <w:sz w:val="24"/>
          <w:szCs w:val="24"/>
          <w:u w:val="none"/>
        </w:rPr>
        <w:t>。</w:t>
      </w:r>
    </w:p>
    <w:p w14:paraId="44DBD6CD">
      <w:pPr>
        <w:pStyle w:val="37"/>
        <w:numPr>
          <w:ilvl w:val="0"/>
          <w:numId w:val="4"/>
        </w:numPr>
        <w:spacing w:line="360" w:lineRule="exact"/>
        <w:rPr>
          <w:color w:val="auto"/>
          <w:sz w:val="24"/>
        </w:rPr>
      </w:pPr>
      <w:r>
        <w:rPr>
          <w:rFonts w:hint="eastAsia"/>
          <w:b/>
          <w:iCs/>
          <w:color w:val="auto"/>
          <w:sz w:val="28"/>
          <w:szCs w:val="28"/>
        </w:rPr>
        <w:t>详细技术参数表</w:t>
      </w:r>
    </w:p>
    <w:tbl>
      <w:tblPr>
        <w:tblStyle w:val="17"/>
        <w:tblW w:w="10215"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724"/>
        <w:gridCol w:w="4701"/>
        <w:gridCol w:w="870"/>
        <w:gridCol w:w="960"/>
      </w:tblGrid>
      <w:tr w14:paraId="2DFD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60" w:type="dxa"/>
            <w:noWrap w:val="0"/>
            <w:vAlign w:val="center"/>
          </w:tcPr>
          <w:p w14:paraId="3FC2704B">
            <w:pPr>
              <w:jc w:val="center"/>
              <w:rPr>
                <w:rFonts w:hint="eastAsia" w:ascii="宋体" w:hAnsi="宋体"/>
                <w:sz w:val="24"/>
              </w:rPr>
            </w:pPr>
            <w:r>
              <w:rPr>
                <w:rFonts w:hint="eastAsia" w:ascii="宋体" w:hAnsi="宋体"/>
                <w:sz w:val="24"/>
              </w:rPr>
              <w:t>序号</w:t>
            </w:r>
          </w:p>
        </w:tc>
        <w:tc>
          <w:tcPr>
            <w:tcW w:w="2724" w:type="dxa"/>
            <w:noWrap w:val="0"/>
            <w:vAlign w:val="center"/>
          </w:tcPr>
          <w:p w14:paraId="44F5B2EB">
            <w:pPr>
              <w:jc w:val="center"/>
              <w:rPr>
                <w:rFonts w:hint="eastAsia" w:ascii="宋体" w:hAnsi="宋体"/>
                <w:sz w:val="24"/>
              </w:rPr>
            </w:pPr>
            <w:r>
              <w:rPr>
                <w:rFonts w:hint="eastAsia" w:ascii="宋体" w:hAnsi="宋体"/>
                <w:sz w:val="24"/>
              </w:rPr>
              <w:t>材料名称</w:t>
            </w:r>
          </w:p>
        </w:tc>
        <w:tc>
          <w:tcPr>
            <w:tcW w:w="4701" w:type="dxa"/>
            <w:noWrap w:val="0"/>
            <w:vAlign w:val="center"/>
          </w:tcPr>
          <w:p w14:paraId="2AA51A60">
            <w:pPr>
              <w:jc w:val="center"/>
              <w:rPr>
                <w:rFonts w:hint="eastAsia" w:ascii="宋体" w:hAnsi="宋体"/>
                <w:sz w:val="24"/>
              </w:rPr>
            </w:pPr>
            <w:r>
              <w:rPr>
                <w:rFonts w:hint="eastAsia" w:ascii="宋体" w:hAnsi="宋体"/>
                <w:sz w:val="24"/>
              </w:rPr>
              <w:t>规格/型号</w:t>
            </w:r>
          </w:p>
        </w:tc>
        <w:tc>
          <w:tcPr>
            <w:tcW w:w="870" w:type="dxa"/>
            <w:noWrap w:val="0"/>
            <w:vAlign w:val="center"/>
          </w:tcPr>
          <w:p w14:paraId="61204398">
            <w:pPr>
              <w:jc w:val="center"/>
              <w:rPr>
                <w:rFonts w:hint="eastAsia" w:ascii="宋体" w:hAnsi="宋体"/>
                <w:sz w:val="24"/>
              </w:rPr>
            </w:pPr>
            <w:r>
              <w:rPr>
                <w:rFonts w:hint="eastAsia" w:ascii="宋体" w:hAnsi="宋体"/>
                <w:sz w:val="24"/>
              </w:rPr>
              <w:t>数量</w:t>
            </w:r>
          </w:p>
        </w:tc>
        <w:tc>
          <w:tcPr>
            <w:tcW w:w="960" w:type="dxa"/>
            <w:noWrap w:val="0"/>
            <w:vAlign w:val="center"/>
          </w:tcPr>
          <w:p w14:paraId="13FD6E40">
            <w:pPr>
              <w:jc w:val="center"/>
              <w:rPr>
                <w:rFonts w:hint="eastAsia" w:ascii="宋体" w:hAnsi="宋体"/>
                <w:sz w:val="24"/>
              </w:rPr>
            </w:pPr>
            <w:r>
              <w:rPr>
                <w:rFonts w:hint="eastAsia" w:ascii="宋体" w:hAnsi="宋体"/>
                <w:sz w:val="24"/>
              </w:rPr>
              <w:t>单位</w:t>
            </w:r>
          </w:p>
        </w:tc>
      </w:tr>
      <w:tr w14:paraId="3CEF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75CB453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2724" w:type="dxa"/>
            <w:shd w:val="clear" w:color="auto" w:fill="auto"/>
            <w:noWrap w:val="0"/>
            <w:vAlign w:val="center"/>
          </w:tcPr>
          <w:p w14:paraId="143FA4B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铝板</w:t>
            </w:r>
          </w:p>
        </w:tc>
        <w:tc>
          <w:tcPr>
            <w:tcW w:w="4701" w:type="dxa"/>
            <w:shd w:val="clear" w:color="auto" w:fill="auto"/>
            <w:noWrap w:val="0"/>
            <w:vAlign w:val="center"/>
          </w:tcPr>
          <w:p w14:paraId="7E2E70A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材料2A12，D120×110mm</w:t>
            </w:r>
          </w:p>
        </w:tc>
        <w:tc>
          <w:tcPr>
            <w:tcW w:w="870" w:type="dxa"/>
            <w:shd w:val="clear" w:color="auto" w:fill="auto"/>
            <w:noWrap w:val="0"/>
            <w:vAlign w:val="center"/>
          </w:tcPr>
          <w:p w14:paraId="6476688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w:t>
            </w:r>
          </w:p>
        </w:tc>
        <w:tc>
          <w:tcPr>
            <w:tcW w:w="960" w:type="dxa"/>
            <w:shd w:val="clear" w:color="auto" w:fill="auto"/>
            <w:noWrap w:val="0"/>
            <w:vAlign w:val="center"/>
          </w:tcPr>
          <w:p w14:paraId="692B0F1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75C7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1A53583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w:t>
            </w:r>
          </w:p>
        </w:tc>
        <w:tc>
          <w:tcPr>
            <w:tcW w:w="2724" w:type="dxa"/>
            <w:shd w:val="clear" w:color="auto" w:fill="auto"/>
            <w:noWrap w:val="0"/>
            <w:vAlign w:val="center"/>
          </w:tcPr>
          <w:p w14:paraId="3669B35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铝板</w:t>
            </w:r>
          </w:p>
        </w:tc>
        <w:tc>
          <w:tcPr>
            <w:tcW w:w="4701" w:type="dxa"/>
            <w:shd w:val="clear" w:color="auto" w:fill="auto"/>
            <w:noWrap w:val="0"/>
            <w:vAlign w:val="center"/>
          </w:tcPr>
          <w:p w14:paraId="2074F56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材料2A12，350×250×40mm</w:t>
            </w:r>
          </w:p>
        </w:tc>
        <w:tc>
          <w:tcPr>
            <w:tcW w:w="870" w:type="dxa"/>
            <w:shd w:val="clear" w:color="auto" w:fill="auto"/>
            <w:noWrap w:val="0"/>
            <w:vAlign w:val="center"/>
          </w:tcPr>
          <w:p w14:paraId="5071754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60" w:type="dxa"/>
            <w:shd w:val="clear" w:color="auto" w:fill="auto"/>
            <w:noWrap w:val="0"/>
            <w:vAlign w:val="center"/>
          </w:tcPr>
          <w:p w14:paraId="71E5CA0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3FB7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39ECF76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w:t>
            </w:r>
          </w:p>
        </w:tc>
        <w:tc>
          <w:tcPr>
            <w:tcW w:w="2724" w:type="dxa"/>
            <w:shd w:val="clear" w:color="auto" w:fill="auto"/>
            <w:noWrap w:val="0"/>
            <w:vAlign w:val="center"/>
          </w:tcPr>
          <w:p w14:paraId="2E56ACB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铝板</w:t>
            </w:r>
          </w:p>
        </w:tc>
        <w:tc>
          <w:tcPr>
            <w:tcW w:w="4701" w:type="dxa"/>
            <w:shd w:val="clear" w:color="auto" w:fill="auto"/>
            <w:noWrap w:val="0"/>
            <w:vAlign w:val="center"/>
          </w:tcPr>
          <w:p w14:paraId="30776B6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材料2A12，150×100×30mm</w:t>
            </w:r>
          </w:p>
        </w:tc>
        <w:tc>
          <w:tcPr>
            <w:tcW w:w="870" w:type="dxa"/>
            <w:shd w:val="clear" w:color="auto" w:fill="auto"/>
            <w:noWrap w:val="0"/>
            <w:vAlign w:val="center"/>
          </w:tcPr>
          <w:p w14:paraId="6A0B6A4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6</w:t>
            </w:r>
          </w:p>
        </w:tc>
        <w:tc>
          <w:tcPr>
            <w:tcW w:w="960" w:type="dxa"/>
            <w:shd w:val="clear" w:color="auto" w:fill="auto"/>
            <w:noWrap w:val="0"/>
            <w:vAlign w:val="center"/>
          </w:tcPr>
          <w:p w14:paraId="1B81CE8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18A6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50C8714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w:t>
            </w:r>
          </w:p>
        </w:tc>
        <w:tc>
          <w:tcPr>
            <w:tcW w:w="2724" w:type="dxa"/>
            <w:shd w:val="clear" w:color="auto" w:fill="auto"/>
            <w:noWrap w:val="0"/>
            <w:vAlign w:val="center"/>
          </w:tcPr>
          <w:p w14:paraId="4C994C2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铝板</w:t>
            </w:r>
          </w:p>
        </w:tc>
        <w:tc>
          <w:tcPr>
            <w:tcW w:w="4701" w:type="dxa"/>
            <w:shd w:val="clear" w:color="auto" w:fill="auto"/>
            <w:noWrap w:val="0"/>
            <w:vAlign w:val="center"/>
          </w:tcPr>
          <w:p w14:paraId="6CDB5FC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材料2A12，200×100×90mm</w:t>
            </w:r>
          </w:p>
        </w:tc>
        <w:tc>
          <w:tcPr>
            <w:tcW w:w="870" w:type="dxa"/>
            <w:shd w:val="clear" w:color="auto" w:fill="auto"/>
            <w:noWrap w:val="0"/>
            <w:vAlign w:val="center"/>
          </w:tcPr>
          <w:p w14:paraId="686E42E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w:t>
            </w:r>
          </w:p>
        </w:tc>
        <w:tc>
          <w:tcPr>
            <w:tcW w:w="960" w:type="dxa"/>
            <w:shd w:val="clear" w:color="auto" w:fill="auto"/>
            <w:noWrap w:val="0"/>
            <w:vAlign w:val="center"/>
          </w:tcPr>
          <w:p w14:paraId="75F2E84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74A5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2A7F3B4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w:t>
            </w:r>
          </w:p>
        </w:tc>
        <w:tc>
          <w:tcPr>
            <w:tcW w:w="2724" w:type="dxa"/>
            <w:shd w:val="clear" w:color="auto" w:fill="auto"/>
            <w:noWrap w:val="0"/>
            <w:vAlign w:val="center"/>
          </w:tcPr>
          <w:p w14:paraId="52FF0C1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45#钢棒材</w:t>
            </w:r>
          </w:p>
        </w:tc>
        <w:tc>
          <w:tcPr>
            <w:tcW w:w="4701" w:type="dxa"/>
            <w:shd w:val="clear" w:color="auto" w:fill="auto"/>
            <w:noWrap w:val="0"/>
            <w:vAlign w:val="center"/>
          </w:tcPr>
          <w:p w14:paraId="0EA8404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¢50Ｘ104 mm</w:t>
            </w:r>
          </w:p>
        </w:tc>
        <w:tc>
          <w:tcPr>
            <w:tcW w:w="870" w:type="dxa"/>
            <w:shd w:val="clear" w:color="auto" w:fill="auto"/>
            <w:noWrap w:val="0"/>
            <w:vAlign w:val="center"/>
          </w:tcPr>
          <w:p w14:paraId="7FCFB6B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400</w:t>
            </w:r>
          </w:p>
        </w:tc>
        <w:tc>
          <w:tcPr>
            <w:tcW w:w="960" w:type="dxa"/>
            <w:shd w:val="clear" w:color="auto" w:fill="auto"/>
            <w:noWrap w:val="0"/>
            <w:vAlign w:val="center"/>
          </w:tcPr>
          <w:p w14:paraId="267FF3A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件</w:t>
            </w:r>
          </w:p>
        </w:tc>
      </w:tr>
      <w:tr w14:paraId="7628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1459089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6</w:t>
            </w:r>
          </w:p>
        </w:tc>
        <w:tc>
          <w:tcPr>
            <w:tcW w:w="2724" w:type="dxa"/>
            <w:shd w:val="clear" w:color="auto" w:fill="auto"/>
            <w:noWrap w:val="0"/>
            <w:vAlign w:val="center"/>
          </w:tcPr>
          <w:p w14:paraId="62D299F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45#钢棒材</w:t>
            </w:r>
          </w:p>
        </w:tc>
        <w:tc>
          <w:tcPr>
            <w:tcW w:w="4701" w:type="dxa"/>
            <w:shd w:val="clear" w:color="auto" w:fill="auto"/>
            <w:noWrap w:val="0"/>
            <w:vAlign w:val="center"/>
          </w:tcPr>
          <w:p w14:paraId="7D75FFA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¢50（外径）Ｘ10（壁厚）Ｘ64（长度）mm</w:t>
            </w:r>
          </w:p>
        </w:tc>
        <w:tc>
          <w:tcPr>
            <w:tcW w:w="870" w:type="dxa"/>
            <w:shd w:val="clear" w:color="auto" w:fill="auto"/>
            <w:noWrap w:val="0"/>
            <w:vAlign w:val="center"/>
          </w:tcPr>
          <w:p w14:paraId="2729ECA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400</w:t>
            </w:r>
          </w:p>
        </w:tc>
        <w:tc>
          <w:tcPr>
            <w:tcW w:w="960" w:type="dxa"/>
            <w:shd w:val="clear" w:color="auto" w:fill="auto"/>
            <w:noWrap w:val="0"/>
            <w:vAlign w:val="center"/>
          </w:tcPr>
          <w:p w14:paraId="22C3AA4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件</w:t>
            </w:r>
          </w:p>
        </w:tc>
      </w:tr>
      <w:tr w14:paraId="4538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1B8010C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7</w:t>
            </w:r>
          </w:p>
        </w:tc>
        <w:tc>
          <w:tcPr>
            <w:tcW w:w="2724" w:type="dxa"/>
            <w:shd w:val="clear" w:color="auto" w:fill="auto"/>
            <w:noWrap w:val="0"/>
            <w:vAlign w:val="center"/>
          </w:tcPr>
          <w:p w14:paraId="3B6E1FA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Q235板材</w:t>
            </w:r>
          </w:p>
        </w:tc>
        <w:tc>
          <w:tcPr>
            <w:tcW w:w="4701" w:type="dxa"/>
            <w:shd w:val="clear" w:color="auto" w:fill="auto"/>
            <w:noWrap w:val="0"/>
            <w:vAlign w:val="center"/>
          </w:tcPr>
          <w:p w14:paraId="2759C08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75×75×10mm,四周不允许有气割痕迹,10的厚度,上下两面要求平行且面平,保证四周中至少有一组相邻两面垂直度≦0.1</w:t>
            </w:r>
          </w:p>
        </w:tc>
        <w:tc>
          <w:tcPr>
            <w:tcW w:w="870" w:type="dxa"/>
            <w:shd w:val="clear" w:color="auto" w:fill="auto"/>
            <w:noWrap w:val="0"/>
            <w:vAlign w:val="center"/>
          </w:tcPr>
          <w:p w14:paraId="03C7327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490</w:t>
            </w:r>
          </w:p>
        </w:tc>
        <w:tc>
          <w:tcPr>
            <w:tcW w:w="960" w:type="dxa"/>
            <w:shd w:val="clear" w:color="auto" w:fill="auto"/>
            <w:noWrap w:val="0"/>
            <w:vAlign w:val="center"/>
          </w:tcPr>
          <w:p w14:paraId="5E05AE0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件</w:t>
            </w:r>
          </w:p>
        </w:tc>
      </w:tr>
      <w:tr w14:paraId="0C8F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0B6FF79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8</w:t>
            </w:r>
          </w:p>
        </w:tc>
        <w:tc>
          <w:tcPr>
            <w:tcW w:w="2724" w:type="dxa"/>
            <w:shd w:val="clear" w:color="auto" w:fill="auto"/>
            <w:noWrap w:val="0"/>
            <w:vAlign w:val="center"/>
          </w:tcPr>
          <w:p w14:paraId="65216C0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Cr12MoV钢</w:t>
            </w:r>
          </w:p>
        </w:tc>
        <w:tc>
          <w:tcPr>
            <w:tcW w:w="4701" w:type="dxa"/>
            <w:shd w:val="clear" w:color="auto" w:fill="auto"/>
            <w:noWrap w:val="0"/>
            <w:vAlign w:val="center"/>
          </w:tcPr>
          <w:p w14:paraId="14F568B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尺寸15*260*210 mm</w:t>
            </w:r>
          </w:p>
        </w:tc>
        <w:tc>
          <w:tcPr>
            <w:tcW w:w="870" w:type="dxa"/>
            <w:shd w:val="clear" w:color="auto" w:fill="auto"/>
            <w:noWrap w:val="0"/>
            <w:vAlign w:val="center"/>
          </w:tcPr>
          <w:p w14:paraId="744C842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60" w:type="dxa"/>
            <w:shd w:val="clear" w:color="auto" w:fill="auto"/>
            <w:noWrap w:val="0"/>
            <w:vAlign w:val="center"/>
          </w:tcPr>
          <w:p w14:paraId="756D5CC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块</w:t>
            </w:r>
          </w:p>
        </w:tc>
      </w:tr>
      <w:tr w14:paraId="7457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53B5D6C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9</w:t>
            </w:r>
          </w:p>
        </w:tc>
        <w:tc>
          <w:tcPr>
            <w:tcW w:w="2724" w:type="dxa"/>
            <w:shd w:val="clear" w:color="auto" w:fill="auto"/>
            <w:noWrap w:val="0"/>
            <w:vAlign w:val="center"/>
          </w:tcPr>
          <w:p w14:paraId="171CFAC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Cr12MoV钢</w:t>
            </w:r>
          </w:p>
        </w:tc>
        <w:tc>
          <w:tcPr>
            <w:tcW w:w="4701" w:type="dxa"/>
            <w:shd w:val="clear" w:color="auto" w:fill="auto"/>
            <w:noWrap w:val="0"/>
            <w:vAlign w:val="center"/>
          </w:tcPr>
          <w:p w14:paraId="3FE50BB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尺寸12*240*210 mm</w:t>
            </w:r>
          </w:p>
        </w:tc>
        <w:tc>
          <w:tcPr>
            <w:tcW w:w="870" w:type="dxa"/>
            <w:shd w:val="clear" w:color="auto" w:fill="auto"/>
            <w:noWrap w:val="0"/>
            <w:vAlign w:val="center"/>
          </w:tcPr>
          <w:p w14:paraId="78BECA2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60" w:type="dxa"/>
            <w:shd w:val="clear" w:color="auto" w:fill="auto"/>
            <w:noWrap w:val="0"/>
            <w:vAlign w:val="center"/>
          </w:tcPr>
          <w:p w14:paraId="19DF520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块</w:t>
            </w:r>
          </w:p>
        </w:tc>
      </w:tr>
      <w:tr w14:paraId="0AC0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2003989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w:t>
            </w:r>
          </w:p>
        </w:tc>
        <w:tc>
          <w:tcPr>
            <w:tcW w:w="2724" w:type="dxa"/>
            <w:shd w:val="clear" w:color="auto" w:fill="auto"/>
            <w:noWrap w:val="0"/>
            <w:vAlign w:val="center"/>
          </w:tcPr>
          <w:p w14:paraId="4FBF1C3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亚克力有机玻璃板</w:t>
            </w:r>
          </w:p>
        </w:tc>
        <w:tc>
          <w:tcPr>
            <w:tcW w:w="4701" w:type="dxa"/>
            <w:shd w:val="clear" w:color="auto" w:fill="auto"/>
            <w:noWrap w:val="0"/>
            <w:vAlign w:val="center"/>
          </w:tcPr>
          <w:p w14:paraId="5C46225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尺寸725mm*725mm*4mm，高透明度</w:t>
            </w:r>
          </w:p>
        </w:tc>
        <w:tc>
          <w:tcPr>
            <w:tcW w:w="870" w:type="dxa"/>
            <w:shd w:val="clear" w:color="auto" w:fill="auto"/>
            <w:noWrap w:val="0"/>
            <w:vAlign w:val="center"/>
          </w:tcPr>
          <w:p w14:paraId="09400A0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w:t>
            </w:r>
          </w:p>
        </w:tc>
        <w:tc>
          <w:tcPr>
            <w:tcW w:w="960" w:type="dxa"/>
            <w:shd w:val="clear" w:color="auto" w:fill="auto"/>
            <w:noWrap w:val="0"/>
            <w:vAlign w:val="center"/>
          </w:tcPr>
          <w:p w14:paraId="12D11E3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张</w:t>
            </w:r>
          </w:p>
        </w:tc>
      </w:tr>
      <w:tr w14:paraId="2DA6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0758B9F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11</w:t>
            </w:r>
          </w:p>
        </w:tc>
        <w:tc>
          <w:tcPr>
            <w:tcW w:w="2724" w:type="dxa"/>
            <w:shd w:val="clear" w:color="auto" w:fill="auto"/>
            <w:noWrap w:val="0"/>
            <w:vAlign w:val="center"/>
          </w:tcPr>
          <w:p w14:paraId="0EA10A7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亚克力有机玻璃板</w:t>
            </w:r>
          </w:p>
        </w:tc>
        <w:tc>
          <w:tcPr>
            <w:tcW w:w="4701" w:type="dxa"/>
            <w:shd w:val="clear" w:color="auto" w:fill="auto"/>
            <w:noWrap w:val="0"/>
            <w:vAlign w:val="center"/>
          </w:tcPr>
          <w:p w14:paraId="0399329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尺寸575mm*450mm*4mm，高透明度</w:t>
            </w:r>
          </w:p>
        </w:tc>
        <w:tc>
          <w:tcPr>
            <w:tcW w:w="870" w:type="dxa"/>
            <w:shd w:val="clear" w:color="auto" w:fill="auto"/>
            <w:noWrap w:val="0"/>
            <w:vAlign w:val="center"/>
          </w:tcPr>
          <w:p w14:paraId="54433CE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8</w:t>
            </w:r>
          </w:p>
        </w:tc>
        <w:tc>
          <w:tcPr>
            <w:tcW w:w="960" w:type="dxa"/>
            <w:shd w:val="clear" w:color="auto" w:fill="auto"/>
            <w:noWrap w:val="0"/>
            <w:vAlign w:val="center"/>
          </w:tcPr>
          <w:p w14:paraId="008C19B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张</w:t>
            </w:r>
          </w:p>
        </w:tc>
      </w:tr>
      <w:tr w14:paraId="5B02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5DB3061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12</w:t>
            </w:r>
          </w:p>
        </w:tc>
        <w:tc>
          <w:tcPr>
            <w:tcW w:w="2724" w:type="dxa"/>
            <w:shd w:val="clear" w:color="auto" w:fill="auto"/>
            <w:noWrap w:val="0"/>
            <w:vAlign w:val="center"/>
          </w:tcPr>
          <w:p w14:paraId="585D91E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亚克力有机玻璃板</w:t>
            </w:r>
          </w:p>
        </w:tc>
        <w:tc>
          <w:tcPr>
            <w:tcW w:w="4701" w:type="dxa"/>
            <w:shd w:val="clear" w:color="auto" w:fill="auto"/>
            <w:noWrap w:val="0"/>
            <w:vAlign w:val="center"/>
          </w:tcPr>
          <w:p w14:paraId="01CE422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尺寸810mm*590mm*6mm，高透明度</w:t>
            </w:r>
          </w:p>
        </w:tc>
        <w:tc>
          <w:tcPr>
            <w:tcW w:w="870" w:type="dxa"/>
            <w:shd w:val="clear" w:color="auto" w:fill="auto"/>
            <w:noWrap w:val="0"/>
            <w:vAlign w:val="center"/>
          </w:tcPr>
          <w:p w14:paraId="1090B7B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w:t>
            </w:r>
          </w:p>
        </w:tc>
        <w:tc>
          <w:tcPr>
            <w:tcW w:w="960" w:type="dxa"/>
            <w:shd w:val="clear" w:color="auto" w:fill="auto"/>
            <w:noWrap w:val="0"/>
            <w:vAlign w:val="center"/>
          </w:tcPr>
          <w:p w14:paraId="15BE00D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张</w:t>
            </w:r>
          </w:p>
        </w:tc>
      </w:tr>
      <w:tr w14:paraId="035D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547BBF8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13</w:t>
            </w:r>
          </w:p>
        </w:tc>
        <w:tc>
          <w:tcPr>
            <w:tcW w:w="2724" w:type="dxa"/>
            <w:shd w:val="clear" w:color="auto" w:fill="auto"/>
            <w:noWrap w:val="0"/>
            <w:vAlign w:val="center"/>
          </w:tcPr>
          <w:p w14:paraId="3C1AF02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亚克力有机玻璃板</w:t>
            </w:r>
          </w:p>
        </w:tc>
        <w:tc>
          <w:tcPr>
            <w:tcW w:w="4701" w:type="dxa"/>
            <w:shd w:val="clear" w:color="auto" w:fill="auto"/>
            <w:noWrap w:val="0"/>
            <w:vAlign w:val="center"/>
          </w:tcPr>
          <w:p w14:paraId="0F3A942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尺寸810mm*480mm*6mm，高透明度</w:t>
            </w:r>
          </w:p>
        </w:tc>
        <w:tc>
          <w:tcPr>
            <w:tcW w:w="870" w:type="dxa"/>
            <w:shd w:val="clear" w:color="auto" w:fill="auto"/>
            <w:noWrap w:val="0"/>
            <w:vAlign w:val="center"/>
          </w:tcPr>
          <w:p w14:paraId="1F49290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w:t>
            </w:r>
          </w:p>
        </w:tc>
        <w:tc>
          <w:tcPr>
            <w:tcW w:w="960" w:type="dxa"/>
            <w:shd w:val="clear" w:color="auto" w:fill="auto"/>
            <w:noWrap w:val="0"/>
            <w:vAlign w:val="center"/>
          </w:tcPr>
          <w:p w14:paraId="5616E59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张</w:t>
            </w:r>
          </w:p>
        </w:tc>
      </w:tr>
      <w:tr w14:paraId="46AD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549FF72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14</w:t>
            </w:r>
          </w:p>
        </w:tc>
        <w:tc>
          <w:tcPr>
            <w:tcW w:w="2724" w:type="dxa"/>
            <w:shd w:val="clear" w:color="auto" w:fill="auto"/>
            <w:noWrap w:val="0"/>
            <w:vAlign w:val="center"/>
          </w:tcPr>
          <w:p w14:paraId="79E2F07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502胶水</w:t>
            </w:r>
          </w:p>
        </w:tc>
        <w:tc>
          <w:tcPr>
            <w:tcW w:w="4701" w:type="dxa"/>
            <w:shd w:val="clear" w:color="auto" w:fill="auto"/>
            <w:noWrap w:val="0"/>
            <w:vAlign w:val="center"/>
          </w:tcPr>
          <w:p w14:paraId="40BB5D8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卡夫特520GP，15g</w:t>
            </w:r>
          </w:p>
        </w:tc>
        <w:tc>
          <w:tcPr>
            <w:tcW w:w="870" w:type="dxa"/>
            <w:shd w:val="clear" w:color="auto" w:fill="auto"/>
            <w:noWrap w:val="0"/>
            <w:vAlign w:val="center"/>
          </w:tcPr>
          <w:p w14:paraId="1DBFFF3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w:t>
            </w:r>
          </w:p>
        </w:tc>
        <w:tc>
          <w:tcPr>
            <w:tcW w:w="960" w:type="dxa"/>
            <w:shd w:val="clear" w:color="auto" w:fill="auto"/>
            <w:noWrap w:val="0"/>
            <w:vAlign w:val="center"/>
          </w:tcPr>
          <w:p w14:paraId="30AF94D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瓶</w:t>
            </w:r>
          </w:p>
        </w:tc>
      </w:tr>
      <w:tr w14:paraId="5A60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4A746EB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15</w:t>
            </w:r>
          </w:p>
        </w:tc>
        <w:tc>
          <w:tcPr>
            <w:tcW w:w="2724" w:type="dxa"/>
            <w:shd w:val="clear" w:color="auto" w:fill="auto"/>
            <w:noWrap w:val="0"/>
            <w:vAlign w:val="center"/>
          </w:tcPr>
          <w:p w14:paraId="4116BCB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3D打印耗材</w:t>
            </w:r>
          </w:p>
        </w:tc>
        <w:tc>
          <w:tcPr>
            <w:tcW w:w="4701" w:type="dxa"/>
            <w:shd w:val="clear" w:color="auto" w:fill="auto"/>
            <w:noWrap w:val="0"/>
            <w:vAlign w:val="center"/>
          </w:tcPr>
          <w:p w14:paraId="31CC38E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拓竹3D打印耗材ABS，1kg,无料盘、黑色</w:t>
            </w:r>
          </w:p>
        </w:tc>
        <w:tc>
          <w:tcPr>
            <w:tcW w:w="870" w:type="dxa"/>
            <w:shd w:val="clear" w:color="auto" w:fill="auto"/>
            <w:noWrap w:val="0"/>
            <w:vAlign w:val="center"/>
          </w:tcPr>
          <w:p w14:paraId="5331176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w:t>
            </w:r>
          </w:p>
        </w:tc>
        <w:tc>
          <w:tcPr>
            <w:tcW w:w="960" w:type="dxa"/>
            <w:shd w:val="clear" w:color="auto" w:fill="auto"/>
            <w:noWrap w:val="0"/>
            <w:vAlign w:val="center"/>
          </w:tcPr>
          <w:p w14:paraId="0951C79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盘</w:t>
            </w:r>
          </w:p>
        </w:tc>
      </w:tr>
      <w:tr w14:paraId="2B92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00F3EFB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16</w:t>
            </w:r>
          </w:p>
        </w:tc>
        <w:tc>
          <w:tcPr>
            <w:tcW w:w="2724" w:type="dxa"/>
            <w:shd w:val="clear" w:color="auto" w:fill="auto"/>
            <w:noWrap w:val="0"/>
            <w:vAlign w:val="center"/>
          </w:tcPr>
          <w:p w14:paraId="1AB1200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砂布</w:t>
            </w:r>
          </w:p>
        </w:tc>
        <w:tc>
          <w:tcPr>
            <w:tcW w:w="4701" w:type="dxa"/>
            <w:shd w:val="clear" w:color="auto" w:fill="auto"/>
            <w:noWrap w:val="0"/>
            <w:vAlign w:val="center"/>
          </w:tcPr>
          <w:p w14:paraId="7BA5A5E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0号</w:t>
            </w:r>
          </w:p>
        </w:tc>
        <w:tc>
          <w:tcPr>
            <w:tcW w:w="870" w:type="dxa"/>
            <w:shd w:val="clear" w:color="auto" w:fill="auto"/>
            <w:noWrap w:val="0"/>
            <w:vAlign w:val="center"/>
          </w:tcPr>
          <w:p w14:paraId="34B1617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115</w:t>
            </w:r>
          </w:p>
        </w:tc>
        <w:tc>
          <w:tcPr>
            <w:tcW w:w="960" w:type="dxa"/>
            <w:shd w:val="clear" w:color="auto" w:fill="auto"/>
            <w:noWrap w:val="0"/>
            <w:vAlign w:val="center"/>
          </w:tcPr>
          <w:p w14:paraId="69F49E7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张</w:t>
            </w:r>
          </w:p>
        </w:tc>
      </w:tr>
      <w:tr w14:paraId="41A0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797D71D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17</w:t>
            </w:r>
          </w:p>
        </w:tc>
        <w:tc>
          <w:tcPr>
            <w:tcW w:w="2724" w:type="dxa"/>
            <w:shd w:val="clear" w:color="auto" w:fill="auto"/>
            <w:noWrap w:val="0"/>
            <w:vAlign w:val="center"/>
          </w:tcPr>
          <w:p w14:paraId="078D572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EVA泡棉双面胶</w:t>
            </w:r>
          </w:p>
        </w:tc>
        <w:tc>
          <w:tcPr>
            <w:tcW w:w="4701" w:type="dxa"/>
            <w:shd w:val="clear" w:color="auto" w:fill="auto"/>
            <w:noWrap w:val="0"/>
            <w:vAlign w:val="center"/>
          </w:tcPr>
          <w:p w14:paraId="25BF145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黑色，宽15mm*厚2mm*长5米</w:t>
            </w:r>
          </w:p>
        </w:tc>
        <w:tc>
          <w:tcPr>
            <w:tcW w:w="870" w:type="dxa"/>
            <w:shd w:val="clear" w:color="auto" w:fill="auto"/>
            <w:noWrap w:val="0"/>
            <w:vAlign w:val="center"/>
          </w:tcPr>
          <w:p w14:paraId="0832E61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12</w:t>
            </w:r>
          </w:p>
        </w:tc>
        <w:tc>
          <w:tcPr>
            <w:tcW w:w="960" w:type="dxa"/>
            <w:shd w:val="clear" w:color="auto" w:fill="auto"/>
            <w:noWrap w:val="0"/>
            <w:vAlign w:val="center"/>
          </w:tcPr>
          <w:p w14:paraId="12EF818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卷</w:t>
            </w:r>
          </w:p>
        </w:tc>
      </w:tr>
      <w:tr w14:paraId="112D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0C2E643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18</w:t>
            </w:r>
          </w:p>
        </w:tc>
        <w:tc>
          <w:tcPr>
            <w:tcW w:w="2724" w:type="dxa"/>
            <w:shd w:val="clear" w:color="auto" w:fill="auto"/>
            <w:noWrap w:val="0"/>
            <w:vAlign w:val="center"/>
          </w:tcPr>
          <w:p w14:paraId="2BF4F8E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红丹粉</w:t>
            </w:r>
          </w:p>
        </w:tc>
        <w:tc>
          <w:tcPr>
            <w:tcW w:w="4701" w:type="dxa"/>
            <w:shd w:val="clear" w:color="auto" w:fill="auto"/>
            <w:noWrap w:val="0"/>
            <w:vAlign w:val="center"/>
          </w:tcPr>
          <w:p w14:paraId="1E78B00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1kg桶装，工业机床刮研研磨用，SN6934</w:t>
            </w:r>
          </w:p>
        </w:tc>
        <w:tc>
          <w:tcPr>
            <w:tcW w:w="870" w:type="dxa"/>
            <w:shd w:val="clear" w:color="auto" w:fill="auto"/>
            <w:noWrap w:val="0"/>
            <w:vAlign w:val="center"/>
          </w:tcPr>
          <w:p w14:paraId="02B228D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60" w:type="dxa"/>
            <w:shd w:val="clear" w:color="auto" w:fill="auto"/>
            <w:noWrap w:val="0"/>
            <w:vAlign w:val="center"/>
          </w:tcPr>
          <w:p w14:paraId="0315E0C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桶</w:t>
            </w:r>
          </w:p>
        </w:tc>
      </w:tr>
      <w:tr w14:paraId="2325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7488022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19</w:t>
            </w:r>
          </w:p>
        </w:tc>
        <w:tc>
          <w:tcPr>
            <w:tcW w:w="2724" w:type="dxa"/>
            <w:shd w:val="clear" w:color="auto" w:fill="auto"/>
            <w:noWrap w:val="0"/>
            <w:vAlign w:val="center"/>
          </w:tcPr>
          <w:p w14:paraId="73AC1AB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叶子板防护垫三件套</w:t>
            </w:r>
          </w:p>
        </w:tc>
        <w:tc>
          <w:tcPr>
            <w:tcW w:w="4701" w:type="dxa"/>
            <w:shd w:val="clear" w:color="auto" w:fill="auto"/>
            <w:noWrap w:val="0"/>
            <w:vAlign w:val="center"/>
          </w:tcPr>
          <w:p w14:paraId="70BCE84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汽车维修叶子板防护垫三件套</w:t>
            </w:r>
          </w:p>
        </w:tc>
        <w:tc>
          <w:tcPr>
            <w:tcW w:w="870" w:type="dxa"/>
            <w:shd w:val="clear" w:color="auto" w:fill="auto"/>
            <w:noWrap w:val="0"/>
            <w:vAlign w:val="center"/>
          </w:tcPr>
          <w:p w14:paraId="27AC3A9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w:t>
            </w:r>
          </w:p>
        </w:tc>
        <w:tc>
          <w:tcPr>
            <w:tcW w:w="960" w:type="dxa"/>
            <w:shd w:val="clear" w:color="auto" w:fill="auto"/>
            <w:noWrap w:val="0"/>
            <w:vAlign w:val="center"/>
          </w:tcPr>
          <w:p w14:paraId="2D8627B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套</w:t>
            </w:r>
          </w:p>
        </w:tc>
      </w:tr>
      <w:tr w14:paraId="089A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0B8D88D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20</w:t>
            </w:r>
          </w:p>
        </w:tc>
        <w:tc>
          <w:tcPr>
            <w:tcW w:w="2724" w:type="dxa"/>
            <w:shd w:val="clear" w:color="auto" w:fill="auto"/>
            <w:noWrap w:val="0"/>
            <w:vAlign w:val="center"/>
          </w:tcPr>
          <w:p w14:paraId="76587A5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火花塞</w:t>
            </w:r>
          </w:p>
        </w:tc>
        <w:tc>
          <w:tcPr>
            <w:tcW w:w="4701" w:type="dxa"/>
            <w:shd w:val="clear" w:color="auto" w:fill="auto"/>
            <w:noWrap w:val="0"/>
            <w:vAlign w:val="center"/>
          </w:tcPr>
          <w:p w14:paraId="4539F72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FOTDA/锋达 F·IZKER6A-10EG</w:t>
            </w:r>
          </w:p>
        </w:tc>
        <w:tc>
          <w:tcPr>
            <w:tcW w:w="870" w:type="dxa"/>
            <w:shd w:val="clear" w:color="auto" w:fill="auto"/>
            <w:noWrap w:val="0"/>
            <w:vAlign w:val="center"/>
          </w:tcPr>
          <w:p w14:paraId="68C8BAE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18</w:t>
            </w:r>
          </w:p>
        </w:tc>
        <w:tc>
          <w:tcPr>
            <w:tcW w:w="960" w:type="dxa"/>
            <w:shd w:val="clear" w:color="auto" w:fill="auto"/>
            <w:noWrap w:val="0"/>
            <w:vAlign w:val="center"/>
          </w:tcPr>
          <w:p w14:paraId="08E00EB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3C08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1D0DD85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21</w:t>
            </w:r>
          </w:p>
        </w:tc>
        <w:tc>
          <w:tcPr>
            <w:tcW w:w="2724" w:type="dxa"/>
            <w:shd w:val="clear" w:color="auto" w:fill="auto"/>
            <w:noWrap w:val="0"/>
            <w:vAlign w:val="center"/>
          </w:tcPr>
          <w:p w14:paraId="2237845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方管橡胶凳子脚保护胶套</w:t>
            </w:r>
          </w:p>
        </w:tc>
        <w:tc>
          <w:tcPr>
            <w:tcW w:w="4701" w:type="dxa"/>
            <w:shd w:val="clear" w:color="auto" w:fill="auto"/>
            <w:noWrap w:val="0"/>
            <w:vAlign w:val="center"/>
          </w:tcPr>
          <w:p w14:paraId="0F9D34F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内腔尺寸20×20mm，壁厚≥3mm，黑色，深度≥17mm</w:t>
            </w:r>
          </w:p>
        </w:tc>
        <w:tc>
          <w:tcPr>
            <w:tcW w:w="870" w:type="dxa"/>
            <w:shd w:val="clear" w:color="auto" w:fill="auto"/>
            <w:noWrap w:val="0"/>
            <w:vAlign w:val="center"/>
          </w:tcPr>
          <w:p w14:paraId="1B9F52C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1000</w:t>
            </w:r>
          </w:p>
        </w:tc>
        <w:tc>
          <w:tcPr>
            <w:tcW w:w="960" w:type="dxa"/>
            <w:shd w:val="clear" w:color="auto" w:fill="auto"/>
            <w:noWrap w:val="0"/>
            <w:vAlign w:val="center"/>
          </w:tcPr>
          <w:p w14:paraId="257FAF3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3C52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2C97592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22</w:t>
            </w:r>
          </w:p>
        </w:tc>
        <w:tc>
          <w:tcPr>
            <w:tcW w:w="2724" w:type="dxa"/>
            <w:shd w:val="clear" w:color="auto" w:fill="auto"/>
            <w:noWrap w:val="0"/>
            <w:vAlign w:val="center"/>
          </w:tcPr>
          <w:p w14:paraId="4B7F707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尼龙扎带</w:t>
            </w:r>
          </w:p>
        </w:tc>
        <w:tc>
          <w:tcPr>
            <w:tcW w:w="4701" w:type="dxa"/>
            <w:shd w:val="clear" w:color="auto" w:fill="auto"/>
            <w:noWrap w:val="0"/>
            <w:vAlign w:val="center"/>
          </w:tcPr>
          <w:p w14:paraId="22B4549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长20cm，白色，每袋100根</w:t>
            </w:r>
          </w:p>
        </w:tc>
        <w:tc>
          <w:tcPr>
            <w:tcW w:w="870" w:type="dxa"/>
            <w:shd w:val="clear" w:color="auto" w:fill="auto"/>
            <w:noWrap w:val="0"/>
            <w:vAlign w:val="center"/>
          </w:tcPr>
          <w:p w14:paraId="3508BF4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w:t>
            </w:r>
          </w:p>
        </w:tc>
        <w:tc>
          <w:tcPr>
            <w:tcW w:w="960" w:type="dxa"/>
            <w:shd w:val="clear" w:color="auto" w:fill="auto"/>
            <w:noWrap w:val="0"/>
            <w:vAlign w:val="center"/>
          </w:tcPr>
          <w:p w14:paraId="10C035A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袋</w:t>
            </w:r>
          </w:p>
        </w:tc>
      </w:tr>
      <w:tr w14:paraId="70CA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5AD12B0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23</w:t>
            </w:r>
          </w:p>
        </w:tc>
        <w:tc>
          <w:tcPr>
            <w:tcW w:w="2724" w:type="dxa"/>
            <w:shd w:val="clear" w:color="auto" w:fill="auto"/>
            <w:noWrap w:val="0"/>
            <w:vAlign w:val="center"/>
          </w:tcPr>
          <w:p w14:paraId="23A6485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线手套</w:t>
            </w:r>
          </w:p>
        </w:tc>
        <w:tc>
          <w:tcPr>
            <w:tcW w:w="4701" w:type="dxa"/>
            <w:shd w:val="clear" w:color="auto" w:fill="auto"/>
            <w:noWrap w:val="0"/>
            <w:vAlign w:val="center"/>
          </w:tcPr>
          <w:p w14:paraId="1A0A9FE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棉纱材质</w:t>
            </w:r>
          </w:p>
        </w:tc>
        <w:tc>
          <w:tcPr>
            <w:tcW w:w="870" w:type="dxa"/>
            <w:shd w:val="clear" w:color="auto" w:fill="auto"/>
            <w:noWrap w:val="0"/>
            <w:vAlign w:val="center"/>
          </w:tcPr>
          <w:p w14:paraId="1153D66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200</w:t>
            </w:r>
          </w:p>
        </w:tc>
        <w:tc>
          <w:tcPr>
            <w:tcW w:w="960" w:type="dxa"/>
            <w:shd w:val="clear" w:color="auto" w:fill="auto"/>
            <w:noWrap w:val="0"/>
            <w:vAlign w:val="center"/>
          </w:tcPr>
          <w:p w14:paraId="6128C6B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双</w:t>
            </w:r>
          </w:p>
        </w:tc>
      </w:tr>
      <w:tr w14:paraId="2C4E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11458A4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24</w:t>
            </w:r>
          </w:p>
        </w:tc>
        <w:tc>
          <w:tcPr>
            <w:tcW w:w="2724" w:type="dxa"/>
            <w:shd w:val="clear" w:color="auto" w:fill="auto"/>
            <w:noWrap w:val="0"/>
            <w:vAlign w:val="center"/>
          </w:tcPr>
          <w:p w14:paraId="2B1FAB2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护目镜</w:t>
            </w:r>
          </w:p>
        </w:tc>
        <w:tc>
          <w:tcPr>
            <w:tcW w:w="4701" w:type="dxa"/>
            <w:shd w:val="clear" w:color="auto" w:fill="auto"/>
            <w:noWrap w:val="0"/>
            <w:vAlign w:val="center"/>
          </w:tcPr>
          <w:p w14:paraId="4E8FBDA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3M，10196，透明，防冲击</w:t>
            </w:r>
          </w:p>
        </w:tc>
        <w:tc>
          <w:tcPr>
            <w:tcW w:w="870" w:type="dxa"/>
            <w:shd w:val="clear" w:color="auto" w:fill="auto"/>
            <w:noWrap w:val="0"/>
            <w:vAlign w:val="center"/>
          </w:tcPr>
          <w:p w14:paraId="5D2D087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60</w:t>
            </w:r>
          </w:p>
        </w:tc>
        <w:tc>
          <w:tcPr>
            <w:tcW w:w="960" w:type="dxa"/>
            <w:shd w:val="clear" w:color="auto" w:fill="auto"/>
            <w:noWrap w:val="0"/>
            <w:vAlign w:val="center"/>
          </w:tcPr>
          <w:p w14:paraId="381D3D1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幅</w:t>
            </w:r>
          </w:p>
        </w:tc>
      </w:tr>
      <w:tr w14:paraId="5C4C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551A75A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25</w:t>
            </w:r>
          </w:p>
        </w:tc>
        <w:tc>
          <w:tcPr>
            <w:tcW w:w="2724" w:type="dxa"/>
            <w:shd w:val="clear" w:color="auto" w:fill="auto"/>
            <w:noWrap w:val="0"/>
            <w:vAlign w:val="center"/>
          </w:tcPr>
          <w:p w14:paraId="5B57745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内测千分尺</w:t>
            </w:r>
          </w:p>
        </w:tc>
        <w:tc>
          <w:tcPr>
            <w:tcW w:w="4701" w:type="dxa"/>
            <w:shd w:val="clear" w:color="auto" w:fill="auto"/>
            <w:noWrap w:val="0"/>
            <w:vAlign w:val="center"/>
          </w:tcPr>
          <w:p w14:paraId="75BCDC0A">
            <w:pPr>
              <w:numPr>
                <w:ilvl w:val="0"/>
                <w:numId w:val="5"/>
              </w:numPr>
              <w:spacing w:beforeLines="0" w:afterLines="0"/>
              <w:jc w:val="center"/>
              <w:rPr>
                <w:rFonts w:hint="eastAsia" w:ascii="仿宋_GB2312" w:hAnsi="仿宋_GB2312" w:eastAsia="仿宋_GB2312"/>
                <w:color w:val="000000"/>
                <w:sz w:val="22"/>
                <w:szCs w:val="24"/>
              </w:rPr>
            </w:pPr>
            <w:r>
              <w:rPr>
                <w:rFonts w:hint="eastAsia" w:ascii="仿宋_GB2312" w:hAnsi="仿宋_GB2312" w:eastAsia="仿宋_GB2312"/>
                <w:color w:val="000000"/>
                <w:sz w:val="22"/>
                <w:szCs w:val="24"/>
              </w:rPr>
              <w:t>规格：50-75</w:t>
            </w:r>
          </w:p>
          <w:p w14:paraId="6AB526A5">
            <w:pPr>
              <w:numPr>
                <w:ilvl w:val="0"/>
                <w:numId w:val="0"/>
              </w:num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2.品牌：青量、成量、哈量</w:t>
            </w:r>
          </w:p>
        </w:tc>
        <w:tc>
          <w:tcPr>
            <w:tcW w:w="870" w:type="dxa"/>
            <w:shd w:val="clear" w:color="auto" w:fill="auto"/>
            <w:noWrap w:val="0"/>
            <w:vAlign w:val="center"/>
          </w:tcPr>
          <w:p w14:paraId="523A5C3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6</w:t>
            </w:r>
          </w:p>
        </w:tc>
        <w:tc>
          <w:tcPr>
            <w:tcW w:w="960" w:type="dxa"/>
            <w:shd w:val="clear" w:color="auto" w:fill="auto"/>
            <w:noWrap w:val="0"/>
            <w:vAlign w:val="center"/>
          </w:tcPr>
          <w:p w14:paraId="1581C1E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把</w:t>
            </w:r>
          </w:p>
        </w:tc>
      </w:tr>
      <w:tr w14:paraId="31AB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73AFF9D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26</w:t>
            </w:r>
          </w:p>
        </w:tc>
        <w:tc>
          <w:tcPr>
            <w:tcW w:w="2724" w:type="dxa"/>
            <w:shd w:val="clear" w:color="auto" w:fill="auto"/>
            <w:noWrap w:val="0"/>
            <w:vAlign w:val="center"/>
          </w:tcPr>
          <w:p w14:paraId="0EE2EFE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卡爪型千分尺</w:t>
            </w:r>
          </w:p>
        </w:tc>
        <w:tc>
          <w:tcPr>
            <w:tcW w:w="4701" w:type="dxa"/>
            <w:shd w:val="clear" w:color="auto" w:fill="auto"/>
            <w:noWrap w:val="0"/>
            <w:vAlign w:val="center"/>
          </w:tcPr>
          <w:p w14:paraId="7E05167D">
            <w:pPr>
              <w:numPr>
                <w:ilvl w:val="0"/>
                <w:numId w:val="0"/>
              </w:numPr>
              <w:spacing w:beforeLines="0" w:afterLines="0"/>
              <w:jc w:val="center"/>
              <w:rPr>
                <w:rFonts w:hint="eastAsia" w:ascii="仿宋_GB2312" w:hAnsi="仿宋_GB2312" w:eastAsia="仿宋_GB2312"/>
                <w:color w:val="000000"/>
                <w:sz w:val="22"/>
                <w:szCs w:val="24"/>
              </w:rPr>
            </w:pPr>
            <w:r>
              <w:rPr>
                <w:rFonts w:hint="eastAsia" w:ascii="仿宋_GB2312" w:hAnsi="仿宋_GB2312" w:eastAsia="仿宋_GB2312" w:cs="Times New Roman"/>
                <w:color w:val="000000"/>
                <w:sz w:val="22"/>
                <w:szCs w:val="24"/>
                <w:lang w:val="en-US" w:eastAsia="zh-CN" w:bidi="ar-SA"/>
              </w:rPr>
              <w:t>1.</w:t>
            </w:r>
            <w:r>
              <w:rPr>
                <w:rFonts w:hint="eastAsia" w:ascii="仿宋_GB2312" w:hAnsi="仿宋_GB2312" w:eastAsia="仿宋_GB2312"/>
                <w:color w:val="000000"/>
                <w:sz w:val="22"/>
                <w:szCs w:val="24"/>
              </w:rPr>
              <w:t>规格：0-25，双平面</w:t>
            </w:r>
          </w:p>
          <w:p w14:paraId="38861E29">
            <w:pPr>
              <w:numPr>
                <w:ilvl w:val="0"/>
                <w:numId w:val="0"/>
              </w:num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2.品牌：青量、成量、哈量</w:t>
            </w:r>
          </w:p>
        </w:tc>
        <w:tc>
          <w:tcPr>
            <w:tcW w:w="870" w:type="dxa"/>
            <w:shd w:val="clear" w:color="auto" w:fill="auto"/>
            <w:noWrap w:val="0"/>
            <w:vAlign w:val="center"/>
          </w:tcPr>
          <w:p w14:paraId="4BF7928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6</w:t>
            </w:r>
          </w:p>
        </w:tc>
        <w:tc>
          <w:tcPr>
            <w:tcW w:w="960" w:type="dxa"/>
            <w:shd w:val="clear" w:color="auto" w:fill="auto"/>
            <w:noWrap w:val="0"/>
            <w:vAlign w:val="center"/>
          </w:tcPr>
          <w:p w14:paraId="34E7EBC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把</w:t>
            </w:r>
          </w:p>
        </w:tc>
      </w:tr>
      <w:tr w14:paraId="3BD7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530BDD5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27</w:t>
            </w:r>
          </w:p>
        </w:tc>
        <w:tc>
          <w:tcPr>
            <w:tcW w:w="2724" w:type="dxa"/>
            <w:shd w:val="clear" w:color="auto" w:fill="auto"/>
            <w:noWrap w:val="0"/>
            <w:vAlign w:val="center"/>
          </w:tcPr>
          <w:p w14:paraId="60C4F16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卡爪型千分尺</w:t>
            </w:r>
          </w:p>
        </w:tc>
        <w:tc>
          <w:tcPr>
            <w:tcW w:w="4701" w:type="dxa"/>
            <w:shd w:val="clear" w:color="auto" w:fill="auto"/>
            <w:noWrap w:val="0"/>
            <w:vAlign w:val="center"/>
          </w:tcPr>
          <w:p w14:paraId="63656754">
            <w:pPr>
              <w:numPr>
                <w:ilvl w:val="0"/>
                <w:numId w:val="0"/>
              </w:numPr>
              <w:spacing w:beforeLines="0" w:afterLines="0"/>
              <w:jc w:val="center"/>
              <w:rPr>
                <w:rFonts w:hint="eastAsia" w:ascii="仿宋_GB2312" w:hAnsi="仿宋_GB2312" w:eastAsia="仿宋_GB2312"/>
                <w:color w:val="000000"/>
                <w:sz w:val="22"/>
                <w:szCs w:val="24"/>
              </w:rPr>
            </w:pPr>
            <w:r>
              <w:rPr>
                <w:rFonts w:hint="eastAsia" w:ascii="仿宋_GB2312" w:hAnsi="仿宋_GB2312" w:eastAsia="仿宋_GB2312" w:cs="Times New Roman"/>
                <w:color w:val="000000"/>
                <w:sz w:val="22"/>
                <w:szCs w:val="24"/>
                <w:lang w:val="en-US" w:eastAsia="zh-CN" w:bidi="ar-SA"/>
              </w:rPr>
              <w:t>1.</w:t>
            </w:r>
            <w:r>
              <w:rPr>
                <w:rFonts w:hint="eastAsia" w:ascii="仿宋_GB2312" w:hAnsi="仿宋_GB2312" w:eastAsia="仿宋_GB2312"/>
                <w:color w:val="000000"/>
                <w:sz w:val="22"/>
                <w:szCs w:val="24"/>
              </w:rPr>
              <w:t>规格：25-50，双平面</w:t>
            </w:r>
          </w:p>
          <w:p w14:paraId="513FC909">
            <w:pPr>
              <w:numPr>
                <w:ilvl w:val="0"/>
                <w:numId w:val="0"/>
              </w:num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2.品牌：青量、成量、哈量</w:t>
            </w:r>
          </w:p>
        </w:tc>
        <w:tc>
          <w:tcPr>
            <w:tcW w:w="870" w:type="dxa"/>
            <w:shd w:val="clear" w:color="auto" w:fill="auto"/>
            <w:noWrap w:val="0"/>
            <w:vAlign w:val="center"/>
          </w:tcPr>
          <w:p w14:paraId="2038A67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6</w:t>
            </w:r>
          </w:p>
        </w:tc>
        <w:tc>
          <w:tcPr>
            <w:tcW w:w="960" w:type="dxa"/>
            <w:shd w:val="clear" w:color="auto" w:fill="auto"/>
            <w:noWrap w:val="0"/>
            <w:vAlign w:val="center"/>
          </w:tcPr>
          <w:p w14:paraId="04D3B62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把</w:t>
            </w:r>
          </w:p>
        </w:tc>
      </w:tr>
      <w:tr w14:paraId="05E7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77DA652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28</w:t>
            </w:r>
          </w:p>
        </w:tc>
        <w:tc>
          <w:tcPr>
            <w:tcW w:w="2724" w:type="dxa"/>
            <w:shd w:val="clear" w:color="auto" w:fill="auto"/>
            <w:noWrap w:val="0"/>
            <w:vAlign w:val="center"/>
          </w:tcPr>
          <w:p w14:paraId="42EE436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公法线千分尺25-50</w:t>
            </w:r>
          </w:p>
        </w:tc>
        <w:tc>
          <w:tcPr>
            <w:tcW w:w="4701" w:type="dxa"/>
            <w:shd w:val="clear" w:color="auto" w:fill="auto"/>
            <w:noWrap w:val="0"/>
            <w:vAlign w:val="center"/>
          </w:tcPr>
          <w:p w14:paraId="78CD4793">
            <w:pPr>
              <w:numPr>
                <w:ilvl w:val="0"/>
                <w:numId w:val="0"/>
              </w:numPr>
              <w:spacing w:beforeLines="0" w:afterLines="0"/>
              <w:jc w:val="center"/>
              <w:rPr>
                <w:rFonts w:hint="eastAsia" w:ascii="仿宋_GB2312" w:hAnsi="仿宋_GB2312" w:eastAsia="仿宋_GB2312"/>
                <w:color w:val="000000"/>
                <w:sz w:val="22"/>
                <w:szCs w:val="24"/>
              </w:rPr>
            </w:pPr>
            <w:r>
              <w:rPr>
                <w:rFonts w:hint="eastAsia" w:ascii="仿宋_GB2312" w:hAnsi="仿宋_GB2312" w:eastAsia="仿宋_GB2312" w:cs="Times New Roman"/>
                <w:color w:val="000000"/>
                <w:sz w:val="22"/>
                <w:szCs w:val="24"/>
                <w:lang w:val="en-US" w:eastAsia="zh-CN" w:bidi="ar-SA"/>
              </w:rPr>
              <w:t>1.</w:t>
            </w:r>
            <w:r>
              <w:rPr>
                <w:rFonts w:hint="eastAsia" w:ascii="仿宋_GB2312" w:hAnsi="仿宋_GB2312" w:eastAsia="仿宋_GB2312"/>
                <w:color w:val="000000"/>
                <w:sz w:val="22"/>
                <w:szCs w:val="24"/>
              </w:rPr>
              <w:t>规格：25-50，双平面</w:t>
            </w:r>
          </w:p>
          <w:p w14:paraId="2521EF29">
            <w:pPr>
              <w:numPr>
                <w:ilvl w:val="0"/>
                <w:numId w:val="0"/>
              </w:num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2.品牌：青量、成量、哈量</w:t>
            </w:r>
          </w:p>
        </w:tc>
        <w:tc>
          <w:tcPr>
            <w:tcW w:w="870" w:type="dxa"/>
            <w:shd w:val="clear" w:color="auto" w:fill="auto"/>
            <w:noWrap w:val="0"/>
            <w:vAlign w:val="center"/>
          </w:tcPr>
          <w:p w14:paraId="6679592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w:t>
            </w:r>
          </w:p>
        </w:tc>
        <w:tc>
          <w:tcPr>
            <w:tcW w:w="960" w:type="dxa"/>
            <w:shd w:val="clear" w:color="auto" w:fill="auto"/>
            <w:noWrap w:val="0"/>
            <w:vAlign w:val="center"/>
          </w:tcPr>
          <w:p w14:paraId="59FA095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把</w:t>
            </w:r>
          </w:p>
        </w:tc>
      </w:tr>
      <w:tr w14:paraId="6F36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4C545C2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29</w:t>
            </w:r>
          </w:p>
        </w:tc>
        <w:tc>
          <w:tcPr>
            <w:tcW w:w="2724" w:type="dxa"/>
            <w:shd w:val="clear" w:color="auto" w:fill="auto"/>
            <w:noWrap w:val="0"/>
            <w:vAlign w:val="center"/>
          </w:tcPr>
          <w:p w14:paraId="67F56DF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公法线千分尺50-75</w:t>
            </w:r>
          </w:p>
        </w:tc>
        <w:tc>
          <w:tcPr>
            <w:tcW w:w="4701" w:type="dxa"/>
            <w:shd w:val="clear" w:color="auto" w:fill="auto"/>
            <w:noWrap w:val="0"/>
            <w:vAlign w:val="center"/>
          </w:tcPr>
          <w:p w14:paraId="1B4A2FF5">
            <w:pPr>
              <w:numPr>
                <w:ilvl w:val="0"/>
                <w:numId w:val="0"/>
              </w:numPr>
              <w:spacing w:beforeLines="0" w:afterLines="0"/>
              <w:jc w:val="center"/>
              <w:rPr>
                <w:rFonts w:hint="eastAsia" w:ascii="仿宋_GB2312" w:hAnsi="仿宋_GB2312" w:eastAsia="仿宋_GB2312"/>
                <w:color w:val="000000"/>
                <w:sz w:val="22"/>
                <w:szCs w:val="24"/>
              </w:rPr>
            </w:pPr>
            <w:r>
              <w:rPr>
                <w:rFonts w:hint="eastAsia" w:ascii="仿宋_GB2312" w:hAnsi="仿宋_GB2312" w:eastAsia="仿宋_GB2312" w:cs="Times New Roman"/>
                <w:color w:val="000000"/>
                <w:sz w:val="22"/>
                <w:szCs w:val="24"/>
                <w:lang w:val="en-US" w:eastAsia="zh-CN" w:bidi="ar-SA"/>
              </w:rPr>
              <w:t>1.</w:t>
            </w:r>
            <w:r>
              <w:rPr>
                <w:rFonts w:hint="eastAsia" w:ascii="仿宋_GB2312" w:hAnsi="仿宋_GB2312" w:eastAsia="仿宋_GB2312"/>
                <w:color w:val="000000"/>
                <w:sz w:val="22"/>
                <w:szCs w:val="24"/>
              </w:rPr>
              <w:t>规格：50-75，双平面</w:t>
            </w:r>
          </w:p>
          <w:p w14:paraId="26F17081">
            <w:pPr>
              <w:numPr>
                <w:ilvl w:val="0"/>
                <w:numId w:val="0"/>
              </w:num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2.品牌：青量、成量、哈量</w:t>
            </w:r>
          </w:p>
        </w:tc>
        <w:tc>
          <w:tcPr>
            <w:tcW w:w="870" w:type="dxa"/>
            <w:shd w:val="clear" w:color="auto" w:fill="auto"/>
            <w:noWrap w:val="0"/>
            <w:vAlign w:val="center"/>
          </w:tcPr>
          <w:p w14:paraId="2BFDBC6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w:t>
            </w:r>
          </w:p>
        </w:tc>
        <w:tc>
          <w:tcPr>
            <w:tcW w:w="960" w:type="dxa"/>
            <w:shd w:val="clear" w:color="auto" w:fill="auto"/>
            <w:noWrap w:val="0"/>
            <w:vAlign w:val="center"/>
          </w:tcPr>
          <w:p w14:paraId="087AE8F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把</w:t>
            </w:r>
          </w:p>
        </w:tc>
      </w:tr>
      <w:tr w14:paraId="6671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4C7FCA3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30</w:t>
            </w:r>
          </w:p>
        </w:tc>
        <w:tc>
          <w:tcPr>
            <w:tcW w:w="2724" w:type="dxa"/>
            <w:shd w:val="clear" w:color="auto" w:fill="auto"/>
            <w:noWrap w:val="0"/>
            <w:vAlign w:val="center"/>
          </w:tcPr>
          <w:p w14:paraId="10D08E1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整体硬质合金立铣刀（铝用）</w:t>
            </w:r>
          </w:p>
        </w:tc>
        <w:tc>
          <w:tcPr>
            <w:tcW w:w="4701" w:type="dxa"/>
            <w:shd w:val="clear" w:color="auto" w:fill="auto"/>
            <w:noWrap w:val="0"/>
            <w:vAlign w:val="center"/>
          </w:tcPr>
          <w:p w14:paraId="6568C71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涂层，D0.8刃长2，柄径4</w:t>
            </w:r>
          </w:p>
        </w:tc>
        <w:tc>
          <w:tcPr>
            <w:tcW w:w="870" w:type="dxa"/>
            <w:shd w:val="clear" w:color="auto" w:fill="auto"/>
            <w:noWrap w:val="0"/>
            <w:vAlign w:val="center"/>
          </w:tcPr>
          <w:p w14:paraId="4ED1608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w:t>
            </w:r>
          </w:p>
        </w:tc>
        <w:tc>
          <w:tcPr>
            <w:tcW w:w="960" w:type="dxa"/>
            <w:shd w:val="clear" w:color="auto" w:fill="auto"/>
            <w:noWrap w:val="0"/>
            <w:vAlign w:val="center"/>
          </w:tcPr>
          <w:p w14:paraId="19078E6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29B1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05E1044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31</w:t>
            </w:r>
          </w:p>
        </w:tc>
        <w:tc>
          <w:tcPr>
            <w:tcW w:w="2724" w:type="dxa"/>
            <w:shd w:val="clear" w:color="auto" w:fill="auto"/>
            <w:noWrap w:val="0"/>
            <w:vAlign w:val="center"/>
          </w:tcPr>
          <w:p w14:paraId="195CFF6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整体硬质合金立铣刀（铝用）</w:t>
            </w:r>
          </w:p>
        </w:tc>
        <w:tc>
          <w:tcPr>
            <w:tcW w:w="4701" w:type="dxa"/>
            <w:shd w:val="clear" w:color="auto" w:fill="auto"/>
            <w:noWrap w:val="0"/>
            <w:vAlign w:val="center"/>
          </w:tcPr>
          <w:p w14:paraId="408E200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D12*36L*12D*75L*3F，大排削U型槽、选用0.6颗粒进口WC粉末和进口棒材DLC七彩涂层</w:t>
            </w:r>
          </w:p>
        </w:tc>
        <w:tc>
          <w:tcPr>
            <w:tcW w:w="870" w:type="dxa"/>
            <w:shd w:val="clear" w:color="auto" w:fill="auto"/>
            <w:noWrap w:val="0"/>
            <w:vAlign w:val="center"/>
          </w:tcPr>
          <w:p w14:paraId="2837648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30</w:t>
            </w:r>
          </w:p>
        </w:tc>
        <w:tc>
          <w:tcPr>
            <w:tcW w:w="960" w:type="dxa"/>
            <w:shd w:val="clear" w:color="auto" w:fill="auto"/>
            <w:noWrap w:val="0"/>
            <w:vAlign w:val="center"/>
          </w:tcPr>
          <w:p w14:paraId="51306A9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把</w:t>
            </w:r>
          </w:p>
        </w:tc>
      </w:tr>
      <w:tr w14:paraId="24D8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55E44D0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32</w:t>
            </w:r>
          </w:p>
        </w:tc>
        <w:tc>
          <w:tcPr>
            <w:tcW w:w="2724" w:type="dxa"/>
            <w:shd w:val="clear" w:color="auto" w:fill="auto"/>
            <w:noWrap w:val="0"/>
            <w:vAlign w:val="center"/>
          </w:tcPr>
          <w:p w14:paraId="040A14E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整体硬质合金立铣刀（铝用）</w:t>
            </w:r>
          </w:p>
        </w:tc>
        <w:tc>
          <w:tcPr>
            <w:tcW w:w="4701" w:type="dxa"/>
            <w:shd w:val="clear" w:color="auto" w:fill="auto"/>
            <w:noWrap w:val="0"/>
            <w:vAlign w:val="center"/>
          </w:tcPr>
          <w:p w14:paraId="30C7442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加长，D2*18L*D4*50L*3F</w:t>
            </w:r>
          </w:p>
        </w:tc>
        <w:tc>
          <w:tcPr>
            <w:tcW w:w="870" w:type="dxa"/>
            <w:shd w:val="clear" w:color="auto" w:fill="auto"/>
            <w:noWrap w:val="0"/>
            <w:vAlign w:val="center"/>
          </w:tcPr>
          <w:p w14:paraId="34BBAD9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w:t>
            </w:r>
          </w:p>
        </w:tc>
        <w:tc>
          <w:tcPr>
            <w:tcW w:w="960" w:type="dxa"/>
            <w:shd w:val="clear" w:color="auto" w:fill="auto"/>
            <w:noWrap w:val="0"/>
            <w:vAlign w:val="center"/>
          </w:tcPr>
          <w:p w14:paraId="1A0B922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把</w:t>
            </w:r>
          </w:p>
        </w:tc>
      </w:tr>
      <w:tr w14:paraId="147D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029725D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33</w:t>
            </w:r>
          </w:p>
        </w:tc>
        <w:tc>
          <w:tcPr>
            <w:tcW w:w="2724" w:type="dxa"/>
            <w:shd w:val="clear" w:color="auto" w:fill="auto"/>
            <w:noWrap w:val="0"/>
            <w:vAlign w:val="center"/>
          </w:tcPr>
          <w:p w14:paraId="57ECDF4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整体硬质合金立铣刀（铝用）</w:t>
            </w:r>
          </w:p>
        </w:tc>
        <w:tc>
          <w:tcPr>
            <w:tcW w:w="4701" w:type="dxa"/>
            <w:shd w:val="clear" w:color="auto" w:fill="auto"/>
            <w:noWrap w:val="0"/>
            <w:vAlign w:val="center"/>
          </w:tcPr>
          <w:p w14:paraId="2381635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加长，D3*20L*D4*50L*3F</w:t>
            </w:r>
          </w:p>
        </w:tc>
        <w:tc>
          <w:tcPr>
            <w:tcW w:w="870" w:type="dxa"/>
            <w:shd w:val="clear" w:color="auto" w:fill="auto"/>
            <w:noWrap w:val="0"/>
            <w:vAlign w:val="center"/>
          </w:tcPr>
          <w:p w14:paraId="4A2A94B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w:t>
            </w:r>
          </w:p>
        </w:tc>
        <w:tc>
          <w:tcPr>
            <w:tcW w:w="960" w:type="dxa"/>
            <w:shd w:val="clear" w:color="auto" w:fill="auto"/>
            <w:noWrap w:val="0"/>
            <w:vAlign w:val="center"/>
          </w:tcPr>
          <w:p w14:paraId="3F33559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把</w:t>
            </w:r>
          </w:p>
        </w:tc>
      </w:tr>
      <w:tr w14:paraId="2E4D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059B05E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34</w:t>
            </w:r>
          </w:p>
        </w:tc>
        <w:tc>
          <w:tcPr>
            <w:tcW w:w="2724" w:type="dxa"/>
            <w:shd w:val="clear" w:color="auto" w:fill="auto"/>
            <w:noWrap w:val="0"/>
            <w:vAlign w:val="center"/>
          </w:tcPr>
          <w:p w14:paraId="66EEE7B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整体硬质合金立铣刀（铝用）</w:t>
            </w:r>
          </w:p>
        </w:tc>
        <w:tc>
          <w:tcPr>
            <w:tcW w:w="4701" w:type="dxa"/>
            <w:shd w:val="clear" w:color="auto" w:fill="auto"/>
            <w:noWrap w:val="0"/>
            <w:vAlign w:val="center"/>
          </w:tcPr>
          <w:p w14:paraId="030D16A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加长，D5*20L*D6*75L*3F</w:t>
            </w:r>
          </w:p>
        </w:tc>
        <w:tc>
          <w:tcPr>
            <w:tcW w:w="870" w:type="dxa"/>
            <w:shd w:val="clear" w:color="auto" w:fill="auto"/>
            <w:noWrap w:val="0"/>
            <w:vAlign w:val="center"/>
          </w:tcPr>
          <w:p w14:paraId="39C329F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w:t>
            </w:r>
          </w:p>
        </w:tc>
        <w:tc>
          <w:tcPr>
            <w:tcW w:w="960" w:type="dxa"/>
            <w:shd w:val="clear" w:color="auto" w:fill="auto"/>
            <w:noWrap w:val="0"/>
            <w:vAlign w:val="center"/>
          </w:tcPr>
          <w:p w14:paraId="7109EF1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把</w:t>
            </w:r>
          </w:p>
        </w:tc>
      </w:tr>
      <w:tr w14:paraId="5955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2868186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35</w:t>
            </w:r>
          </w:p>
        </w:tc>
        <w:tc>
          <w:tcPr>
            <w:tcW w:w="2724" w:type="dxa"/>
            <w:shd w:val="clear" w:color="auto" w:fill="auto"/>
            <w:noWrap w:val="0"/>
            <w:vAlign w:val="center"/>
          </w:tcPr>
          <w:p w14:paraId="1DB40DC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整体硬质合金立铣刀（铝用）</w:t>
            </w:r>
          </w:p>
        </w:tc>
        <w:tc>
          <w:tcPr>
            <w:tcW w:w="4701" w:type="dxa"/>
            <w:shd w:val="clear" w:color="auto" w:fill="auto"/>
            <w:noWrap w:val="0"/>
            <w:vAlign w:val="center"/>
          </w:tcPr>
          <w:p w14:paraId="5C9735C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加长，D6*30L*D6*75L*3F</w:t>
            </w:r>
          </w:p>
        </w:tc>
        <w:tc>
          <w:tcPr>
            <w:tcW w:w="870" w:type="dxa"/>
            <w:shd w:val="clear" w:color="auto" w:fill="auto"/>
            <w:noWrap w:val="0"/>
            <w:vAlign w:val="center"/>
          </w:tcPr>
          <w:p w14:paraId="63DE8C8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w:t>
            </w:r>
          </w:p>
        </w:tc>
        <w:tc>
          <w:tcPr>
            <w:tcW w:w="960" w:type="dxa"/>
            <w:shd w:val="clear" w:color="auto" w:fill="auto"/>
            <w:noWrap w:val="0"/>
            <w:vAlign w:val="center"/>
          </w:tcPr>
          <w:p w14:paraId="5120600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把</w:t>
            </w:r>
          </w:p>
        </w:tc>
      </w:tr>
      <w:tr w14:paraId="60B7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7BB1CF1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36</w:t>
            </w:r>
          </w:p>
        </w:tc>
        <w:tc>
          <w:tcPr>
            <w:tcW w:w="2724" w:type="dxa"/>
            <w:shd w:val="clear" w:color="auto" w:fill="auto"/>
            <w:noWrap w:val="0"/>
            <w:vAlign w:val="center"/>
          </w:tcPr>
          <w:p w14:paraId="2B95D99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整体硬质合金立铣刀（铝用）</w:t>
            </w:r>
          </w:p>
        </w:tc>
        <w:tc>
          <w:tcPr>
            <w:tcW w:w="4701" w:type="dxa"/>
            <w:shd w:val="clear" w:color="auto" w:fill="auto"/>
            <w:noWrap w:val="0"/>
            <w:vAlign w:val="center"/>
          </w:tcPr>
          <w:p w14:paraId="662FF90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D8*32L*8D*75L*3F</w:t>
            </w:r>
          </w:p>
        </w:tc>
        <w:tc>
          <w:tcPr>
            <w:tcW w:w="870" w:type="dxa"/>
            <w:shd w:val="clear" w:color="auto" w:fill="auto"/>
            <w:noWrap w:val="0"/>
            <w:vAlign w:val="center"/>
          </w:tcPr>
          <w:p w14:paraId="4C05CBF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20</w:t>
            </w:r>
          </w:p>
        </w:tc>
        <w:tc>
          <w:tcPr>
            <w:tcW w:w="960" w:type="dxa"/>
            <w:shd w:val="clear" w:color="auto" w:fill="auto"/>
            <w:noWrap w:val="0"/>
            <w:vAlign w:val="center"/>
          </w:tcPr>
          <w:p w14:paraId="2953138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把</w:t>
            </w:r>
          </w:p>
        </w:tc>
      </w:tr>
      <w:tr w14:paraId="325A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184BFAD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37</w:t>
            </w:r>
          </w:p>
        </w:tc>
        <w:tc>
          <w:tcPr>
            <w:tcW w:w="2724" w:type="dxa"/>
            <w:shd w:val="clear" w:color="auto" w:fill="auto"/>
            <w:noWrap w:val="0"/>
            <w:vAlign w:val="center"/>
          </w:tcPr>
          <w:p w14:paraId="7F8A401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HSS白钢立铣刀</w:t>
            </w:r>
          </w:p>
        </w:tc>
        <w:tc>
          <w:tcPr>
            <w:tcW w:w="4701" w:type="dxa"/>
            <w:shd w:val="clear" w:color="auto" w:fill="auto"/>
            <w:noWrap w:val="0"/>
            <w:vAlign w:val="center"/>
          </w:tcPr>
          <w:p w14:paraId="06D1044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12*12*35L*85L*4F，切削刃过中心</w:t>
            </w:r>
          </w:p>
        </w:tc>
        <w:tc>
          <w:tcPr>
            <w:tcW w:w="870" w:type="dxa"/>
            <w:shd w:val="clear" w:color="auto" w:fill="auto"/>
            <w:noWrap w:val="0"/>
            <w:vAlign w:val="center"/>
          </w:tcPr>
          <w:p w14:paraId="0602561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30</w:t>
            </w:r>
          </w:p>
        </w:tc>
        <w:tc>
          <w:tcPr>
            <w:tcW w:w="960" w:type="dxa"/>
            <w:shd w:val="clear" w:color="auto" w:fill="auto"/>
            <w:noWrap w:val="0"/>
            <w:vAlign w:val="center"/>
          </w:tcPr>
          <w:p w14:paraId="329CE95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把</w:t>
            </w:r>
          </w:p>
        </w:tc>
      </w:tr>
      <w:tr w14:paraId="293A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60CFBE7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38</w:t>
            </w:r>
          </w:p>
        </w:tc>
        <w:tc>
          <w:tcPr>
            <w:tcW w:w="2724" w:type="dxa"/>
            <w:shd w:val="clear" w:color="auto" w:fill="auto"/>
            <w:noWrap w:val="0"/>
            <w:vAlign w:val="center"/>
          </w:tcPr>
          <w:p w14:paraId="63A444D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锯条</w:t>
            </w:r>
          </w:p>
        </w:tc>
        <w:tc>
          <w:tcPr>
            <w:tcW w:w="4701" w:type="dxa"/>
            <w:shd w:val="clear" w:color="auto" w:fill="auto"/>
            <w:noWrap w:val="0"/>
            <w:vAlign w:val="center"/>
          </w:tcPr>
          <w:p w14:paraId="64FE49D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300mm中齿，50根/盒</w:t>
            </w:r>
          </w:p>
        </w:tc>
        <w:tc>
          <w:tcPr>
            <w:tcW w:w="870" w:type="dxa"/>
            <w:shd w:val="clear" w:color="auto" w:fill="auto"/>
            <w:noWrap w:val="0"/>
            <w:vAlign w:val="center"/>
          </w:tcPr>
          <w:p w14:paraId="690D9D3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36</w:t>
            </w:r>
          </w:p>
        </w:tc>
        <w:tc>
          <w:tcPr>
            <w:tcW w:w="960" w:type="dxa"/>
            <w:shd w:val="clear" w:color="auto" w:fill="auto"/>
            <w:noWrap w:val="0"/>
            <w:vAlign w:val="center"/>
          </w:tcPr>
          <w:p w14:paraId="0ACCB53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盒</w:t>
            </w:r>
          </w:p>
        </w:tc>
      </w:tr>
      <w:tr w14:paraId="7977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506ACBB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39</w:t>
            </w:r>
          </w:p>
        </w:tc>
        <w:tc>
          <w:tcPr>
            <w:tcW w:w="2724" w:type="dxa"/>
            <w:shd w:val="solid" w:color="FFFFFF" w:fill="auto"/>
            <w:noWrap w:val="0"/>
            <w:vAlign w:val="center"/>
          </w:tcPr>
          <w:p w14:paraId="511211D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双向OK夹</w:t>
            </w:r>
          </w:p>
        </w:tc>
        <w:tc>
          <w:tcPr>
            <w:tcW w:w="4701" w:type="dxa"/>
            <w:shd w:val="solid" w:color="FFFFFF" w:fill="auto"/>
            <w:noWrap w:val="0"/>
            <w:vAlign w:val="center"/>
          </w:tcPr>
          <w:p w14:paraId="46F4548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M6,长26.5mm,宽19.7mm,高14.7mm,材质模具钢</w:t>
            </w:r>
          </w:p>
        </w:tc>
        <w:tc>
          <w:tcPr>
            <w:tcW w:w="870" w:type="dxa"/>
            <w:shd w:val="solid" w:color="FFFFFF" w:fill="auto"/>
            <w:noWrap w:val="0"/>
            <w:vAlign w:val="center"/>
          </w:tcPr>
          <w:p w14:paraId="2243C7A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60" w:type="dxa"/>
            <w:shd w:val="solid" w:color="FFFFFF" w:fill="auto"/>
            <w:noWrap w:val="0"/>
            <w:vAlign w:val="center"/>
          </w:tcPr>
          <w:p w14:paraId="4E4FDFC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455E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4AEEF3C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40</w:t>
            </w:r>
          </w:p>
        </w:tc>
        <w:tc>
          <w:tcPr>
            <w:tcW w:w="2724" w:type="dxa"/>
            <w:shd w:val="solid" w:color="FFFFFF" w:fill="auto"/>
            <w:noWrap w:val="0"/>
            <w:vAlign w:val="center"/>
          </w:tcPr>
          <w:p w14:paraId="2DB70E0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双向OK夹</w:t>
            </w:r>
          </w:p>
        </w:tc>
        <w:tc>
          <w:tcPr>
            <w:tcW w:w="4701" w:type="dxa"/>
            <w:shd w:val="solid" w:color="FFFFFF" w:fill="auto"/>
            <w:noWrap w:val="0"/>
            <w:vAlign w:val="center"/>
          </w:tcPr>
          <w:p w14:paraId="4D5FE1B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M8,长35mm,宽24.7mm,高19.7mm,材质模具钢</w:t>
            </w:r>
          </w:p>
        </w:tc>
        <w:tc>
          <w:tcPr>
            <w:tcW w:w="870" w:type="dxa"/>
            <w:shd w:val="solid" w:color="FFFFFF" w:fill="auto"/>
            <w:noWrap w:val="0"/>
            <w:vAlign w:val="center"/>
          </w:tcPr>
          <w:p w14:paraId="7453BD8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60" w:type="dxa"/>
            <w:shd w:val="solid" w:color="FFFFFF" w:fill="auto"/>
            <w:noWrap w:val="0"/>
            <w:vAlign w:val="center"/>
          </w:tcPr>
          <w:p w14:paraId="458B893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09D3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6B2240D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41</w:t>
            </w:r>
          </w:p>
        </w:tc>
        <w:tc>
          <w:tcPr>
            <w:tcW w:w="2724" w:type="dxa"/>
            <w:shd w:val="solid" w:color="FFFFFF" w:fill="auto"/>
            <w:noWrap w:val="0"/>
            <w:vAlign w:val="center"/>
          </w:tcPr>
          <w:p w14:paraId="74D4A6B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单向蛤蟆钳</w:t>
            </w:r>
          </w:p>
        </w:tc>
        <w:tc>
          <w:tcPr>
            <w:tcW w:w="4701" w:type="dxa"/>
            <w:shd w:val="solid" w:color="FFFFFF" w:fill="auto"/>
            <w:noWrap w:val="0"/>
            <w:vAlign w:val="center"/>
          </w:tcPr>
          <w:p w14:paraId="349E8C3B">
            <w:pPr>
              <w:spacing w:beforeLines="0" w:afterLines="0"/>
              <w:jc w:val="center"/>
              <w:rPr>
                <w:rFonts w:hint="eastAsia" w:ascii="仿宋_GB2312" w:hAnsi="仿宋_GB2312" w:eastAsia="仿宋_GB2312" w:cs="Times New Roman"/>
                <w:color w:val="000000"/>
                <w:sz w:val="22"/>
                <w:szCs w:val="24"/>
                <w:lang w:val="en-US" w:eastAsia="zh-CN"/>
              </w:rPr>
            </w:pPr>
            <w:r>
              <w:rPr>
                <w:rFonts w:hint="eastAsia" w:ascii="仿宋_GB2312" w:hAnsi="仿宋_GB2312" w:eastAsia="仿宋_GB2312" w:cs="Times New Roman"/>
                <w:color w:val="000000"/>
                <w:sz w:val="22"/>
                <w:szCs w:val="24"/>
              </w:rPr>
              <w:t>重型M12含螺丝、T块、钳口</w:t>
            </w:r>
          </w:p>
        </w:tc>
        <w:tc>
          <w:tcPr>
            <w:tcW w:w="870" w:type="dxa"/>
            <w:shd w:val="solid" w:color="FFFFFF" w:fill="auto"/>
            <w:noWrap w:val="0"/>
            <w:vAlign w:val="center"/>
          </w:tcPr>
          <w:p w14:paraId="474CDFD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w:t>
            </w:r>
          </w:p>
        </w:tc>
        <w:tc>
          <w:tcPr>
            <w:tcW w:w="960" w:type="dxa"/>
            <w:shd w:val="solid" w:color="FFFFFF" w:fill="auto"/>
            <w:noWrap w:val="0"/>
            <w:vAlign w:val="center"/>
          </w:tcPr>
          <w:p w14:paraId="6BFA875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1A20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346C6AC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42</w:t>
            </w:r>
          </w:p>
        </w:tc>
        <w:tc>
          <w:tcPr>
            <w:tcW w:w="2724" w:type="dxa"/>
            <w:shd w:val="clear" w:color="auto" w:fill="auto"/>
            <w:noWrap w:val="0"/>
            <w:vAlign w:val="center"/>
          </w:tcPr>
          <w:p w14:paraId="78D1122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液压刀柄夹筒</w:t>
            </w:r>
          </w:p>
        </w:tc>
        <w:tc>
          <w:tcPr>
            <w:tcW w:w="4701" w:type="dxa"/>
            <w:shd w:val="clear" w:color="auto" w:fill="auto"/>
            <w:noWrap w:val="0"/>
            <w:vAlign w:val="center"/>
          </w:tcPr>
          <w:p w14:paraId="2D844EE1">
            <w:pPr>
              <w:spacing w:beforeLines="0" w:afterLines="0"/>
              <w:jc w:val="center"/>
              <w:rPr>
                <w:rFonts w:hint="eastAsia" w:ascii="仿宋_GB2312" w:hAnsi="仿宋_GB2312" w:eastAsia="仿宋_GB2312" w:cs="Times New Roman"/>
                <w:color w:val="000000"/>
                <w:sz w:val="22"/>
                <w:szCs w:val="24"/>
              </w:rPr>
            </w:pPr>
            <w:r>
              <w:rPr>
                <w:rFonts w:hint="eastAsia" w:ascii="仿宋_GB2312" w:hAnsi="仿宋_GB2312" w:eastAsia="仿宋_GB2312" w:cs="Times New Roman"/>
                <w:color w:val="000000"/>
                <w:sz w:val="22"/>
                <w:szCs w:val="24"/>
                <w:lang w:val="en-US" w:eastAsia="zh-CN"/>
              </w:rPr>
              <w:t>1.</w:t>
            </w:r>
            <w:r>
              <w:rPr>
                <w:rFonts w:hint="eastAsia" w:ascii="仿宋_GB2312" w:hAnsi="仿宋_GB2312" w:eastAsia="仿宋_GB2312" w:cs="Times New Roman"/>
                <w:color w:val="000000"/>
                <w:sz w:val="22"/>
                <w:szCs w:val="24"/>
              </w:rPr>
              <w:t>规格：HC32-12</w:t>
            </w:r>
          </w:p>
          <w:p w14:paraId="2F5E6D54">
            <w:pPr>
              <w:spacing w:beforeLines="0" w:afterLines="0"/>
              <w:jc w:val="center"/>
              <w:rPr>
                <w:rFonts w:hint="eastAsia" w:ascii="仿宋_GB2312" w:hAnsi="仿宋_GB2312" w:eastAsia="仿宋_GB2312" w:cs="Times New Roman"/>
                <w:color w:val="000000"/>
                <w:sz w:val="22"/>
                <w:szCs w:val="24"/>
                <w:lang w:val="en-US" w:eastAsia="zh-CN"/>
              </w:rPr>
            </w:pPr>
            <w:r>
              <w:rPr>
                <w:rFonts w:hint="eastAsia" w:ascii="仿宋_GB2312" w:hAnsi="仿宋_GB2312" w:eastAsia="仿宋_GB2312" w:cs="Times New Roman"/>
                <w:color w:val="000000"/>
                <w:sz w:val="22"/>
                <w:szCs w:val="24"/>
              </w:rPr>
              <w:t>2.品牌：英格、山高、山特维克</w:t>
            </w:r>
          </w:p>
        </w:tc>
        <w:tc>
          <w:tcPr>
            <w:tcW w:w="870" w:type="dxa"/>
            <w:shd w:val="clear" w:color="auto" w:fill="auto"/>
            <w:noWrap w:val="0"/>
            <w:vAlign w:val="center"/>
          </w:tcPr>
          <w:p w14:paraId="2DC2E41E">
            <w:pPr>
              <w:spacing w:beforeLines="0" w:afterLines="0"/>
              <w:jc w:val="center"/>
              <w:rPr>
                <w:rFonts w:hint="eastAsia" w:ascii="仿宋_GB2312" w:hAnsi="仿宋_GB2312" w:eastAsia="仿宋_GB2312" w:cstheme="minorBidi"/>
                <w:color w:val="000000"/>
                <w:kern w:val="2"/>
                <w:sz w:val="24"/>
                <w:szCs w:val="24"/>
                <w:lang w:val="en-US" w:eastAsia="zh-CN" w:bidi="ar-SA"/>
              </w:rPr>
            </w:pPr>
            <w:r>
              <w:rPr>
                <w:rFonts w:hint="eastAsia" w:ascii="仿宋_GB2312" w:hAnsi="仿宋_GB2312" w:eastAsia="仿宋_GB2312"/>
                <w:color w:val="000000"/>
                <w:sz w:val="24"/>
                <w:szCs w:val="24"/>
              </w:rPr>
              <w:t>2</w:t>
            </w:r>
          </w:p>
        </w:tc>
        <w:tc>
          <w:tcPr>
            <w:tcW w:w="960" w:type="dxa"/>
            <w:shd w:val="clear" w:color="auto" w:fill="auto"/>
            <w:noWrap w:val="0"/>
            <w:vAlign w:val="center"/>
          </w:tcPr>
          <w:p w14:paraId="18C3B02E">
            <w:pPr>
              <w:spacing w:beforeLines="0" w:afterLines="0"/>
              <w:jc w:val="center"/>
              <w:rPr>
                <w:rFonts w:hint="eastAsia" w:ascii="仿宋_GB2312" w:hAnsi="仿宋_GB2312" w:eastAsia="仿宋_GB2312" w:cstheme="minorBidi"/>
                <w:color w:val="000000"/>
                <w:kern w:val="2"/>
                <w:sz w:val="24"/>
                <w:szCs w:val="24"/>
                <w:lang w:val="en-US" w:eastAsia="zh-CN" w:bidi="ar-SA"/>
              </w:rPr>
            </w:pPr>
            <w:r>
              <w:rPr>
                <w:rFonts w:hint="eastAsia" w:ascii="仿宋_GB2312" w:hAnsi="仿宋_GB2312" w:eastAsia="仿宋_GB2312"/>
                <w:color w:val="000000"/>
                <w:sz w:val="24"/>
                <w:szCs w:val="24"/>
              </w:rPr>
              <w:t>只</w:t>
            </w:r>
          </w:p>
        </w:tc>
      </w:tr>
      <w:tr w14:paraId="3721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7DAF86F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43</w:t>
            </w:r>
          </w:p>
        </w:tc>
        <w:tc>
          <w:tcPr>
            <w:tcW w:w="2724" w:type="dxa"/>
            <w:shd w:val="clear" w:color="auto" w:fill="auto"/>
            <w:noWrap w:val="0"/>
            <w:vAlign w:val="center"/>
          </w:tcPr>
          <w:p w14:paraId="22A7E29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液压刀柄夹筒</w:t>
            </w:r>
          </w:p>
        </w:tc>
        <w:tc>
          <w:tcPr>
            <w:tcW w:w="4701" w:type="dxa"/>
            <w:shd w:val="clear" w:color="auto" w:fill="auto"/>
            <w:noWrap w:val="0"/>
            <w:vAlign w:val="center"/>
          </w:tcPr>
          <w:p w14:paraId="0B3A94C5">
            <w:pPr>
              <w:spacing w:beforeLines="0" w:afterLines="0"/>
              <w:jc w:val="center"/>
              <w:rPr>
                <w:rFonts w:hint="eastAsia" w:ascii="仿宋_GB2312" w:hAnsi="仿宋_GB2312" w:eastAsia="仿宋_GB2312" w:cs="Times New Roman"/>
                <w:color w:val="000000"/>
                <w:sz w:val="22"/>
                <w:szCs w:val="24"/>
              </w:rPr>
            </w:pPr>
            <w:r>
              <w:rPr>
                <w:rFonts w:hint="eastAsia" w:ascii="仿宋_GB2312" w:hAnsi="仿宋_GB2312" w:eastAsia="仿宋_GB2312" w:cs="Times New Roman"/>
                <w:color w:val="000000"/>
                <w:sz w:val="22"/>
                <w:szCs w:val="24"/>
                <w:lang w:val="en-US" w:eastAsia="zh-CN"/>
              </w:rPr>
              <w:t>1.</w:t>
            </w:r>
            <w:r>
              <w:rPr>
                <w:rFonts w:hint="eastAsia" w:ascii="仿宋_GB2312" w:hAnsi="仿宋_GB2312" w:eastAsia="仿宋_GB2312" w:cs="Times New Roman"/>
                <w:color w:val="000000"/>
                <w:sz w:val="22"/>
                <w:szCs w:val="24"/>
              </w:rPr>
              <w:t>规格：HC32-10</w:t>
            </w:r>
          </w:p>
          <w:p w14:paraId="3FE36108">
            <w:pPr>
              <w:spacing w:beforeLines="0" w:afterLines="0"/>
              <w:jc w:val="center"/>
              <w:rPr>
                <w:rFonts w:hint="eastAsia" w:ascii="仿宋_GB2312" w:hAnsi="仿宋_GB2312" w:eastAsia="仿宋_GB2312" w:cs="Times New Roman"/>
                <w:color w:val="000000"/>
                <w:sz w:val="22"/>
                <w:szCs w:val="24"/>
                <w:lang w:val="en-US" w:eastAsia="zh-CN"/>
              </w:rPr>
            </w:pPr>
            <w:r>
              <w:rPr>
                <w:rFonts w:hint="eastAsia" w:ascii="仿宋_GB2312" w:hAnsi="仿宋_GB2312" w:eastAsia="仿宋_GB2312" w:cs="Times New Roman"/>
                <w:color w:val="000000"/>
                <w:sz w:val="22"/>
                <w:szCs w:val="24"/>
              </w:rPr>
              <w:t>2.品牌：英格、山高、山特维克</w:t>
            </w:r>
          </w:p>
        </w:tc>
        <w:tc>
          <w:tcPr>
            <w:tcW w:w="870" w:type="dxa"/>
            <w:shd w:val="clear" w:color="auto" w:fill="auto"/>
            <w:noWrap w:val="0"/>
            <w:vAlign w:val="center"/>
          </w:tcPr>
          <w:p w14:paraId="7E1E172C">
            <w:pPr>
              <w:spacing w:beforeLines="0" w:afterLines="0"/>
              <w:jc w:val="center"/>
              <w:rPr>
                <w:rFonts w:hint="eastAsia" w:ascii="仿宋_GB2312" w:hAnsi="仿宋_GB2312" w:eastAsia="仿宋_GB2312" w:cstheme="minorBidi"/>
                <w:color w:val="000000"/>
                <w:kern w:val="2"/>
                <w:sz w:val="24"/>
                <w:szCs w:val="24"/>
                <w:lang w:val="en-US" w:eastAsia="zh-CN" w:bidi="ar-SA"/>
              </w:rPr>
            </w:pPr>
            <w:r>
              <w:rPr>
                <w:rFonts w:hint="eastAsia" w:ascii="仿宋_GB2312" w:hAnsi="仿宋_GB2312" w:eastAsia="仿宋_GB2312"/>
                <w:color w:val="000000"/>
                <w:sz w:val="24"/>
                <w:szCs w:val="24"/>
              </w:rPr>
              <w:t>2</w:t>
            </w:r>
          </w:p>
        </w:tc>
        <w:tc>
          <w:tcPr>
            <w:tcW w:w="960" w:type="dxa"/>
            <w:shd w:val="clear" w:color="auto" w:fill="auto"/>
            <w:noWrap w:val="0"/>
            <w:vAlign w:val="center"/>
          </w:tcPr>
          <w:p w14:paraId="3F5CFC64">
            <w:pPr>
              <w:spacing w:beforeLines="0" w:afterLines="0"/>
              <w:jc w:val="center"/>
              <w:rPr>
                <w:rFonts w:hint="eastAsia" w:ascii="仿宋_GB2312" w:hAnsi="仿宋_GB2312" w:eastAsia="仿宋_GB2312" w:cstheme="minorBidi"/>
                <w:color w:val="000000"/>
                <w:kern w:val="2"/>
                <w:sz w:val="24"/>
                <w:szCs w:val="24"/>
                <w:lang w:val="en-US" w:eastAsia="zh-CN" w:bidi="ar-SA"/>
              </w:rPr>
            </w:pPr>
            <w:r>
              <w:rPr>
                <w:rFonts w:hint="eastAsia" w:ascii="仿宋_GB2312" w:hAnsi="仿宋_GB2312" w:eastAsia="仿宋_GB2312"/>
                <w:color w:val="000000"/>
                <w:sz w:val="24"/>
                <w:szCs w:val="24"/>
              </w:rPr>
              <w:t>只</w:t>
            </w:r>
          </w:p>
        </w:tc>
      </w:tr>
      <w:tr w14:paraId="1205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0468904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44</w:t>
            </w:r>
          </w:p>
        </w:tc>
        <w:tc>
          <w:tcPr>
            <w:tcW w:w="2724" w:type="dxa"/>
            <w:shd w:val="clear" w:color="auto" w:fill="auto"/>
            <w:noWrap w:val="0"/>
            <w:vAlign w:val="center"/>
          </w:tcPr>
          <w:p w14:paraId="4DFCA79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液压刀柄夹筒</w:t>
            </w:r>
          </w:p>
        </w:tc>
        <w:tc>
          <w:tcPr>
            <w:tcW w:w="4701" w:type="dxa"/>
            <w:shd w:val="clear" w:color="auto" w:fill="auto"/>
            <w:noWrap w:val="0"/>
            <w:vAlign w:val="center"/>
          </w:tcPr>
          <w:p w14:paraId="247A8B52">
            <w:pPr>
              <w:spacing w:beforeLines="0" w:afterLines="0"/>
              <w:jc w:val="center"/>
              <w:rPr>
                <w:rFonts w:hint="eastAsia" w:ascii="仿宋_GB2312" w:hAnsi="仿宋_GB2312" w:eastAsia="仿宋_GB2312" w:cs="Times New Roman"/>
                <w:color w:val="000000"/>
                <w:sz w:val="22"/>
                <w:szCs w:val="24"/>
              </w:rPr>
            </w:pPr>
            <w:r>
              <w:rPr>
                <w:rFonts w:hint="eastAsia" w:ascii="仿宋_GB2312" w:hAnsi="仿宋_GB2312" w:eastAsia="仿宋_GB2312" w:cs="Times New Roman"/>
                <w:color w:val="000000"/>
                <w:sz w:val="22"/>
                <w:szCs w:val="24"/>
                <w:lang w:val="en-US" w:eastAsia="zh-CN"/>
              </w:rPr>
              <w:t>1.</w:t>
            </w:r>
            <w:r>
              <w:rPr>
                <w:rFonts w:hint="eastAsia" w:ascii="仿宋_GB2312" w:hAnsi="仿宋_GB2312" w:eastAsia="仿宋_GB2312" w:cs="Times New Roman"/>
                <w:color w:val="000000"/>
                <w:sz w:val="22"/>
                <w:szCs w:val="24"/>
              </w:rPr>
              <w:t>规格：HC32-8</w:t>
            </w:r>
          </w:p>
          <w:p w14:paraId="0CEEB020">
            <w:pPr>
              <w:spacing w:beforeLines="0" w:afterLines="0"/>
              <w:jc w:val="center"/>
              <w:rPr>
                <w:rFonts w:hint="eastAsia" w:ascii="仿宋_GB2312" w:hAnsi="仿宋_GB2312" w:eastAsia="仿宋_GB2312" w:cs="Times New Roman"/>
                <w:color w:val="000000"/>
                <w:sz w:val="22"/>
                <w:szCs w:val="24"/>
                <w:lang w:val="en-US" w:eastAsia="zh-CN"/>
              </w:rPr>
            </w:pPr>
            <w:r>
              <w:rPr>
                <w:rFonts w:hint="eastAsia" w:ascii="仿宋_GB2312" w:hAnsi="仿宋_GB2312" w:eastAsia="仿宋_GB2312" w:cs="Times New Roman"/>
                <w:color w:val="000000"/>
                <w:sz w:val="22"/>
                <w:szCs w:val="24"/>
              </w:rPr>
              <w:t>2.品牌：英格、山高、山特维克</w:t>
            </w:r>
          </w:p>
        </w:tc>
        <w:tc>
          <w:tcPr>
            <w:tcW w:w="870" w:type="dxa"/>
            <w:shd w:val="clear" w:color="auto" w:fill="auto"/>
            <w:noWrap w:val="0"/>
            <w:vAlign w:val="center"/>
          </w:tcPr>
          <w:p w14:paraId="2765E6BE">
            <w:pPr>
              <w:spacing w:beforeLines="0" w:afterLines="0"/>
              <w:jc w:val="center"/>
              <w:rPr>
                <w:rFonts w:hint="eastAsia" w:ascii="仿宋_GB2312" w:hAnsi="仿宋_GB2312" w:eastAsia="仿宋_GB2312" w:cstheme="minorBidi"/>
                <w:color w:val="000000"/>
                <w:kern w:val="2"/>
                <w:sz w:val="24"/>
                <w:szCs w:val="24"/>
                <w:lang w:val="en-US" w:eastAsia="zh-CN" w:bidi="ar-SA"/>
              </w:rPr>
            </w:pPr>
            <w:r>
              <w:rPr>
                <w:rFonts w:hint="eastAsia" w:ascii="仿宋_GB2312" w:hAnsi="仿宋_GB2312" w:eastAsia="仿宋_GB2312"/>
                <w:color w:val="000000"/>
                <w:sz w:val="24"/>
                <w:szCs w:val="24"/>
              </w:rPr>
              <w:t>2</w:t>
            </w:r>
          </w:p>
        </w:tc>
        <w:tc>
          <w:tcPr>
            <w:tcW w:w="960" w:type="dxa"/>
            <w:shd w:val="clear" w:color="auto" w:fill="auto"/>
            <w:noWrap w:val="0"/>
            <w:vAlign w:val="center"/>
          </w:tcPr>
          <w:p w14:paraId="6AA90496">
            <w:pPr>
              <w:spacing w:beforeLines="0" w:afterLines="0"/>
              <w:jc w:val="center"/>
              <w:rPr>
                <w:rFonts w:hint="eastAsia" w:ascii="仿宋_GB2312" w:hAnsi="仿宋_GB2312" w:eastAsia="仿宋_GB2312" w:cstheme="minorBidi"/>
                <w:color w:val="000000"/>
                <w:kern w:val="2"/>
                <w:sz w:val="24"/>
                <w:szCs w:val="24"/>
                <w:lang w:val="en-US" w:eastAsia="zh-CN" w:bidi="ar-SA"/>
              </w:rPr>
            </w:pPr>
            <w:r>
              <w:rPr>
                <w:rFonts w:hint="eastAsia" w:ascii="仿宋_GB2312" w:hAnsi="仿宋_GB2312" w:eastAsia="仿宋_GB2312"/>
                <w:color w:val="000000"/>
                <w:sz w:val="24"/>
                <w:szCs w:val="24"/>
              </w:rPr>
              <w:t>只</w:t>
            </w:r>
          </w:p>
        </w:tc>
      </w:tr>
      <w:tr w14:paraId="77E9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48B79CE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45</w:t>
            </w:r>
          </w:p>
        </w:tc>
        <w:tc>
          <w:tcPr>
            <w:tcW w:w="2724" w:type="dxa"/>
            <w:shd w:val="clear" w:color="auto" w:fill="auto"/>
            <w:noWrap w:val="0"/>
            <w:vAlign w:val="center"/>
          </w:tcPr>
          <w:p w14:paraId="5B8D68B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万向机床冷却液水管</w:t>
            </w:r>
          </w:p>
        </w:tc>
        <w:tc>
          <w:tcPr>
            <w:tcW w:w="4701" w:type="dxa"/>
            <w:shd w:val="clear" w:color="auto" w:fill="auto"/>
            <w:noWrap w:val="0"/>
            <w:vAlign w:val="center"/>
          </w:tcPr>
          <w:p w14:paraId="54A12A5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长≥30cm，3分圆嘴，带开关，外直径16</w:t>
            </w:r>
          </w:p>
        </w:tc>
        <w:tc>
          <w:tcPr>
            <w:tcW w:w="870" w:type="dxa"/>
            <w:shd w:val="clear" w:color="auto" w:fill="auto"/>
            <w:noWrap w:val="0"/>
            <w:vAlign w:val="center"/>
          </w:tcPr>
          <w:p w14:paraId="277C2F7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20</w:t>
            </w:r>
          </w:p>
        </w:tc>
        <w:tc>
          <w:tcPr>
            <w:tcW w:w="960" w:type="dxa"/>
            <w:shd w:val="clear" w:color="auto" w:fill="auto"/>
            <w:noWrap w:val="0"/>
            <w:vAlign w:val="center"/>
          </w:tcPr>
          <w:p w14:paraId="3D86542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7BCD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6DAA888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46</w:t>
            </w:r>
          </w:p>
        </w:tc>
        <w:tc>
          <w:tcPr>
            <w:tcW w:w="2724" w:type="dxa"/>
            <w:shd w:val="clear" w:color="auto" w:fill="auto"/>
            <w:noWrap w:val="0"/>
            <w:vAlign w:val="center"/>
          </w:tcPr>
          <w:p w14:paraId="449A04B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加工中心用铸铁直角弯板</w:t>
            </w:r>
          </w:p>
        </w:tc>
        <w:tc>
          <w:tcPr>
            <w:tcW w:w="4701" w:type="dxa"/>
            <w:shd w:val="clear" w:color="auto" w:fill="auto"/>
            <w:noWrap w:val="0"/>
            <w:vAlign w:val="center"/>
          </w:tcPr>
          <w:p w14:paraId="64AF15E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90度，L型，300高*200宽（横竖T型槽），T槽宽16.</w:t>
            </w:r>
          </w:p>
        </w:tc>
        <w:tc>
          <w:tcPr>
            <w:tcW w:w="870" w:type="dxa"/>
            <w:shd w:val="clear" w:color="auto" w:fill="auto"/>
            <w:noWrap w:val="0"/>
            <w:vAlign w:val="center"/>
          </w:tcPr>
          <w:p w14:paraId="6F319A2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60" w:type="dxa"/>
            <w:shd w:val="clear" w:color="auto" w:fill="auto"/>
            <w:noWrap w:val="0"/>
            <w:vAlign w:val="center"/>
          </w:tcPr>
          <w:p w14:paraId="2BE0461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32C4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4AF6D1A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47</w:t>
            </w:r>
          </w:p>
        </w:tc>
        <w:tc>
          <w:tcPr>
            <w:tcW w:w="2724" w:type="dxa"/>
            <w:shd w:val="clear" w:color="auto" w:fill="auto"/>
            <w:noWrap w:val="0"/>
            <w:vAlign w:val="center"/>
          </w:tcPr>
          <w:p w14:paraId="16798E7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机械式偏心寻边器</w:t>
            </w:r>
          </w:p>
        </w:tc>
        <w:tc>
          <w:tcPr>
            <w:tcW w:w="4701" w:type="dxa"/>
            <w:shd w:val="clear" w:color="auto" w:fill="auto"/>
            <w:noWrap w:val="0"/>
            <w:vAlign w:val="center"/>
          </w:tcPr>
          <w:p w14:paraId="0D3E79E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无磁（黄钛），D10+4</w:t>
            </w:r>
          </w:p>
        </w:tc>
        <w:tc>
          <w:tcPr>
            <w:tcW w:w="870" w:type="dxa"/>
            <w:shd w:val="clear" w:color="auto" w:fill="auto"/>
            <w:noWrap w:val="0"/>
            <w:vAlign w:val="center"/>
          </w:tcPr>
          <w:p w14:paraId="6660D93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20</w:t>
            </w:r>
          </w:p>
        </w:tc>
        <w:tc>
          <w:tcPr>
            <w:tcW w:w="960" w:type="dxa"/>
            <w:shd w:val="clear" w:color="auto" w:fill="auto"/>
            <w:noWrap w:val="0"/>
            <w:vAlign w:val="center"/>
          </w:tcPr>
          <w:p w14:paraId="566B95F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只</w:t>
            </w:r>
          </w:p>
        </w:tc>
      </w:tr>
      <w:tr w14:paraId="0D67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4EFB73A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48</w:t>
            </w:r>
          </w:p>
        </w:tc>
        <w:tc>
          <w:tcPr>
            <w:tcW w:w="2724" w:type="dxa"/>
            <w:shd w:val="clear" w:color="auto" w:fill="auto"/>
            <w:noWrap w:val="0"/>
            <w:vAlign w:val="center"/>
          </w:tcPr>
          <w:p w14:paraId="21B8D08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304不锈钢漏斗</w:t>
            </w:r>
          </w:p>
        </w:tc>
        <w:tc>
          <w:tcPr>
            <w:tcW w:w="4701" w:type="dxa"/>
            <w:shd w:val="clear" w:color="auto" w:fill="auto"/>
            <w:noWrap w:val="0"/>
            <w:vAlign w:val="center"/>
          </w:tcPr>
          <w:p w14:paraId="45965B9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入口口径11-13cm，出口口径≥1.5cm</w:t>
            </w:r>
          </w:p>
        </w:tc>
        <w:tc>
          <w:tcPr>
            <w:tcW w:w="870" w:type="dxa"/>
            <w:shd w:val="clear" w:color="auto" w:fill="auto"/>
            <w:noWrap w:val="0"/>
            <w:vAlign w:val="center"/>
          </w:tcPr>
          <w:p w14:paraId="1643EE8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w:t>
            </w:r>
          </w:p>
        </w:tc>
        <w:tc>
          <w:tcPr>
            <w:tcW w:w="960" w:type="dxa"/>
            <w:shd w:val="clear" w:color="auto" w:fill="auto"/>
            <w:noWrap w:val="0"/>
            <w:vAlign w:val="center"/>
          </w:tcPr>
          <w:p w14:paraId="34A896E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只</w:t>
            </w:r>
          </w:p>
        </w:tc>
      </w:tr>
      <w:tr w14:paraId="51F5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2844498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49</w:t>
            </w:r>
          </w:p>
        </w:tc>
        <w:tc>
          <w:tcPr>
            <w:tcW w:w="2724" w:type="dxa"/>
            <w:shd w:val="solid" w:color="FFFFFF" w:fill="auto"/>
            <w:noWrap w:val="0"/>
            <w:vAlign w:val="center"/>
          </w:tcPr>
          <w:p w14:paraId="7ACF7CD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不锈钢锥棒</w:t>
            </w:r>
          </w:p>
        </w:tc>
        <w:tc>
          <w:tcPr>
            <w:tcW w:w="4701" w:type="dxa"/>
            <w:shd w:val="solid" w:color="FFFFFF" w:fill="auto"/>
            <w:noWrap w:val="0"/>
            <w:vAlign w:val="center"/>
          </w:tcPr>
          <w:p w14:paraId="1084D9F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一套4根，直径0.8-16mm</w:t>
            </w:r>
          </w:p>
        </w:tc>
        <w:tc>
          <w:tcPr>
            <w:tcW w:w="870" w:type="dxa"/>
            <w:shd w:val="clear" w:color="auto" w:fill="auto"/>
            <w:noWrap w:val="0"/>
            <w:vAlign w:val="center"/>
          </w:tcPr>
          <w:p w14:paraId="4376E5F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60" w:type="dxa"/>
            <w:shd w:val="clear" w:color="auto" w:fill="auto"/>
            <w:noWrap w:val="0"/>
            <w:vAlign w:val="center"/>
          </w:tcPr>
          <w:p w14:paraId="6BBCF2A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套</w:t>
            </w:r>
          </w:p>
        </w:tc>
      </w:tr>
      <w:tr w14:paraId="4811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5D184C4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50</w:t>
            </w:r>
          </w:p>
        </w:tc>
        <w:tc>
          <w:tcPr>
            <w:tcW w:w="2724" w:type="dxa"/>
            <w:shd w:val="clear" w:color="auto" w:fill="auto"/>
            <w:noWrap w:val="0"/>
            <w:vAlign w:val="center"/>
          </w:tcPr>
          <w:p w14:paraId="1C1A429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高度划线尺</w:t>
            </w:r>
          </w:p>
        </w:tc>
        <w:tc>
          <w:tcPr>
            <w:tcW w:w="4701" w:type="dxa"/>
            <w:shd w:val="clear" w:color="auto" w:fill="auto"/>
            <w:noWrap w:val="0"/>
            <w:vAlign w:val="center"/>
          </w:tcPr>
          <w:p w14:paraId="2A1FA3A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0</w:t>
            </w:r>
            <w:r>
              <w:rPr>
                <w:rFonts w:hint="eastAsia" w:ascii="仿宋_GB2312" w:hAnsi="仿宋_GB2312" w:eastAsia="仿宋_GB2312"/>
                <w:color w:val="000000"/>
                <w:sz w:val="22"/>
                <w:szCs w:val="24"/>
                <w:lang w:val="en-US" w:eastAsia="zh-CN"/>
              </w:rPr>
              <w:t>-</w:t>
            </w:r>
            <w:r>
              <w:rPr>
                <w:rFonts w:hint="eastAsia" w:ascii="仿宋_GB2312" w:hAnsi="仿宋_GB2312" w:eastAsia="仿宋_GB2312"/>
                <w:color w:val="000000"/>
                <w:sz w:val="22"/>
                <w:szCs w:val="24"/>
              </w:rPr>
              <w:t>300mm</w:t>
            </w:r>
          </w:p>
        </w:tc>
        <w:tc>
          <w:tcPr>
            <w:tcW w:w="870" w:type="dxa"/>
            <w:shd w:val="clear" w:color="auto" w:fill="auto"/>
            <w:noWrap w:val="0"/>
            <w:vAlign w:val="center"/>
          </w:tcPr>
          <w:p w14:paraId="2256B3C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w:t>
            </w:r>
          </w:p>
        </w:tc>
        <w:tc>
          <w:tcPr>
            <w:tcW w:w="960" w:type="dxa"/>
            <w:shd w:val="clear" w:color="auto" w:fill="auto"/>
            <w:noWrap w:val="0"/>
            <w:vAlign w:val="center"/>
          </w:tcPr>
          <w:p w14:paraId="55A2C67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把</w:t>
            </w:r>
          </w:p>
        </w:tc>
      </w:tr>
      <w:tr w14:paraId="7929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4EE2928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51</w:t>
            </w:r>
          </w:p>
        </w:tc>
        <w:tc>
          <w:tcPr>
            <w:tcW w:w="2724" w:type="dxa"/>
            <w:shd w:val="clear" w:color="auto" w:fill="auto"/>
            <w:noWrap w:val="0"/>
            <w:vAlign w:val="center"/>
          </w:tcPr>
          <w:p w14:paraId="0CE32C8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划针</w:t>
            </w:r>
          </w:p>
        </w:tc>
        <w:tc>
          <w:tcPr>
            <w:tcW w:w="4701" w:type="dxa"/>
            <w:shd w:val="clear" w:color="auto" w:fill="auto"/>
            <w:noWrap w:val="0"/>
            <w:vAlign w:val="center"/>
          </w:tcPr>
          <w:p w14:paraId="7579F73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钨钢合金头，配2支可替换针头</w:t>
            </w:r>
          </w:p>
        </w:tc>
        <w:tc>
          <w:tcPr>
            <w:tcW w:w="870" w:type="dxa"/>
            <w:shd w:val="clear" w:color="auto" w:fill="auto"/>
            <w:noWrap w:val="0"/>
            <w:vAlign w:val="center"/>
          </w:tcPr>
          <w:p w14:paraId="36029E7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100</w:t>
            </w:r>
          </w:p>
        </w:tc>
        <w:tc>
          <w:tcPr>
            <w:tcW w:w="960" w:type="dxa"/>
            <w:shd w:val="clear" w:color="auto" w:fill="auto"/>
            <w:noWrap w:val="0"/>
            <w:vAlign w:val="center"/>
          </w:tcPr>
          <w:p w14:paraId="4B13A57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支</w:t>
            </w:r>
          </w:p>
        </w:tc>
      </w:tr>
      <w:tr w14:paraId="1652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785FBD0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52</w:t>
            </w:r>
          </w:p>
        </w:tc>
        <w:tc>
          <w:tcPr>
            <w:tcW w:w="2724" w:type="dxa"/>
            <w:shd w:val="clear" w:color="auto" w:fill="auto"/>
            <w:noWrap w:val="0"/>
            <w:vAlign w:val="center"/>
          </w:tcPr>
          <w:p w14:paraId="44AAF05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工业级棘轮扳手46件套装</w:t>
            </w:r>
          </w:p>
        </w:tc>
        <w:tc>
          <w:tcPr>
            <w:tcW w:w="4701" w:type="dxa"/>
            <w:shd w:val="clear" w:color="auto" w:fill="auto"/>
            <w:noWrap w:val="0"/>
            <w:vAlign w:val="center"/>
          </w:tcPr>
          <w:p w14:paraId="2281B6B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6.3mm系列，含旋具套筒、万向接头、加长杆、内六角扳手等共46件套</w:t>
            </w:r>
          </w:p>
        </w:tc>
        <w:tc>
          <w:tcPr>
            <w:tcW w:w="870" w:type="dxa"/>
            <w:shd w:val="clear" w:color="auto" w:fill="auto"/>
            <w:noWrap w:val="0"/>
            <w:vAlign w:val="center"/>
          </w:tcPr>
          <w:p w14:paraId="0C9BC4B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8</w:t>
            </w:r>
          </w:p>
        </w:tc>
        <w:tc>
          <w:tcPr>
            <w:tcW w:w="960" w:type="dxa"/>
            <w:shd w:val="clear" w:color="auto" w:fill="auto"/>
            <w:noWrap w:val="0"/>
            <w:vAlign w:val="center"/>
          </w:tcPr>
          <w:p w14:paraId="313A3DF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套</w:t>
            </w:r>
          </w:p>
        </w:tc>
      </w:tr>
      <w:tr w14:paraId="41A1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07C9AF9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53</w:t>
            </w:r>
          </w:p>
        </w:tc>
        <w:tc>
          <w:tcPr>
            <w:tcW w:w="2724" w:type="dxa"/>
            <w:shd w:val="clear" w:color="auto" w:fill="auto"/>
            <w:noWrap w:val="0"/>
            <w:vAlign w:val="center"/>
          </w:tcPr>
          <w:p w14:paraId="2E93217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尖嘴钳</w:t>
            </w:r>
          </w:p>
        </w:tc>
        <w:tc>
          <w:tcPr>
            <w:tcW w:w="4701" w:type="dxa"/>
            <w:shd w:val="clear" w:color="auto" w:fill="auto"/>
            <w:noWrap w:val="0"/>
            <w:vAlign w:val="center"/>
          </w:tcPr>
          <w:p w14:paraId="6A75D8F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型号5512</w:t>
            </w:r>
          </w:p>
        </w:tc>
        <w:tc>
          <w:tcPr>
            <w:tcW w:w="870" w:type="dxa"/>
            <w:shd w:val="clear" w:color="auto" w:fill="auto"/>
            <w:noWrap w:val="0"/>
            <w:vAlign w:val="center"/>
          </w:tcPr>
          <w:p w14:paraId="6248397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w:t>
            </w:r>
          </w:p>
        </w:tc>
        <w:tc>
          <w:tcPr>
            <w:tcW w:w="960" w:type="dxa"/>
            <w:shd w:val="clear" w:color="auto" w:fill="auto"/>
            <w:noWrap w:val="0"/>
            <w:vAlign w:val="center"/>
          </w:tcPr>
          <w:p w14:paraId="05A78D2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把</w:t>
            </w:r>
          </w:p>
        </w:tc>
      </w:tr>
      <w:tr w14:paraId="6006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6D9E762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54</w:t>
            </w:r>
          </w:p>
        </w:tc>
        <w:tc>
          <w:tcPr>
            <w:tcW w:w="2724" w:type="dxa"/>
            <w:shd w:val="clear" w:color="auto" w:fill="auto"/>
            <w:noWrap w:val="0"/>
            <w:vAlign w:val="center"/>
          </w:tcPr>
          <w:p w14:paraId="0F1FD86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钢丝钳</w:t>
            </w:r>
          </w:p>
        </w:tc>
        <w:tc>
          <w:tcPr>
            <w:tcW w:w="4701" w:type="dxa"/>
            <w:shd w:val="clear" w:color="auto" w:fill="auto"/>
            <w:noWrap w:val="0"/>
            <w:vAlign w:val="center"/>
          </w:tcPr>
          <w:p w14:paraId="19AF15E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型号70303A</w:t>
            </w:r>
          </w:p>
        </w:tc>
        <w:tc>
          <w:tcPr>
            <w:tcW w:w="870" w:type="dxa"/>
            <w:shd w:val="clear" w:color="auto" w:fill="auto"/>
            <w:noWrap w:val="0"/>
            <w:vAlign w:val="center"/>
          </w:tcPr>
          <w:p w14:paraId="24DEDF2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w:t>
            </w:r>
          </w:p>
        </w:tc>
        <w:tc>
          <w:tcPr>
            <w:tcW w:w="960" w:type="dxa"/>
            <w:shd w:val="clear" w:color="auto" w:fill="auto"/>
            <w:noWrap w:val="0"/>
            <w:vAlign w:val="center"/>
          </w:tcPr>
          <w:p w14:paraId="056B860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把</w:t>
            </w:r>
          </w:p>
        </w:tc>
      </w:tr>
      <w:tr w14:paraId="64E7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60" w:type="dxa"/>
            <w:shd w:val="clear" w:color="auto" w:fill="auto"/>
            <w:noWrap w:val="0"/>
            <w:vAlign w:val="center"/>
          </w:tcPr>
          <w:p w14:paraId="034F917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55</w:t>
            </w:r>
          </w:p>
        </w:tc>
        <w:tc>
          <w:tcPr>
            <w:tcW w:w="2724" w:type="dxa"/>
            <w:shd w:val="clear" w:color="auto" w:fill="auto"/>
            <w:noWrap w:val="0"/>
            <w:vAlign w:val="center"/>
          </w:tcPr>
          <w:p w14:paraId="4AC3E6C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小螺丝刀套装</w:t>
            </w:r>
          </w:p>
        </w:tc>
        <w:tc>
          <w:tcPr>
            <w:tcW w:w="4701" w:type="dxa"/>
            <w:shd w:val="clear" w:color="auto" w:fill="auto"/>
            <w:noWrap w:val="0"/>
            <w:vAlign w:val="center"/>
          </w:tcPr>
          <w:p w14:paraId="416BA08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1套6件，螺丝批规格PH000/PH0/PH1/1.4MM/2MM/2.4MM</w:t>
            </w:r>
          </w:p>
        </w:tc>
        <w:tc>
          <w:tcPr>
            <w:tcW w:w="870" w:type="dxa"/>
            <w:shd w:val="clear" w:color="auto" w:fill="auto"/>
            <w:noWrap w:val="0"/>
            <w:vAlign w:val="center"/>
          </w:tcPr>
          <w:p w14:paraId="192BEEC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w:t>
            </w:r>
          </w:p>
        </w:tc>
        <w:tc>
          <w:tcPr>
            <w:tcW w:w="960" w:type="dxa"/>
            <w:shd w:val="clear" w:color="auto" w:fill="auto"/>
            <w:noWrap w:val="0"/>
            <w:vAlign w:val="center"/>
          </w:tcPr>
          <w:p w14:paraId="3B986FB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套</w:t>
            </w:r>
          </w:p>
        </w:tc>
      </w:tr>
    </w:tbl>
    <w:p w14:paraId="2BB27071">
      <w:pPr>
        <w:spacing w:line="360" w:lineRule="exact"/>
        <w:rPr>
          <w:rFonts w:hint="eastAsia" w:ascii="宋体" w:hAnsi="宋体" w:eastAsia="宋体" w:cs="宋体"/>
          <w:b/>
          <w:iCs/>
          <w:color w:val="auto"/>
          <w:sz w:val="28"/>
          <w:szCs w:val="28"/>
          <w:lang w:val="zh-CN" w:eastAsia="zh-CN" w:bidi="zh-CN"/>
        </w:rPr>
      </w:pPr>
      <w:r>
        <w:rPr>
          <w:rFonts w:hint="eastAsia" w:ascii="宋体" w:hAnsi="宋体" w:eastAsia="宋体" w:cs="宋体"/>
          <w:b/>
          <w:iCs/>
          <w:color w:val="auto"/>
          <w:sz w:val="28"/>
          <w:szCs w:val="28"/>
          <w:lang w:val="zh-CN" w:eastAsia="zh-CN" w:bidi="zh-CN"/>
        </w:rPr>
        <w:t>三、其它要求</w:t>
      </w:r>
    </w:p>
    <w:p w14:paraId="049509F1">
      <w:pPr>
        <w:spacing w:line="360" w:lineRule="auto"/>
        <w:ind w:firstLine="360" w:firstLineChars="150"/>
        <w:rPr>
          <w:rFonts w:hAnsi="宋体"/>
          <w:color w:val="auto"/>
          <w:sz w:val="24"/>
        </w:rPr>
      </w:pPr>
      <w:r>
        <w:rPr>
          <w:rFonts w:hint="eastAsia" w:hAnsi="宋体"/>
          <w:color w:val="auto"/>
          <w:sz w:val="24"/>
        </w:rPr>
        <w:t>1、交货日期：合同签订后要求</w:t>
      </w:r>
      <w:r>
        <w:rPr>
          <w:rFonts w:hint="eastAsia" w:hAnsi="宋体"/>
          <w:color w:val="auto"/>
          <w:sz w:val="24"/>
          <w:lang w:val="en-US" w:eastAsia="zh-CN"/>
        </w:rPr>
        <w:t>10</w:t>
      </w:r>
      <w:r>
        <w:rPr>
          <w:rFonts w:hint="eastAsia" w:hAnsi="宋体"/>
          <w:color w:val="auto"/>
          <w:sz w:val="24"/>
        </w:rPr>
        <w:t>个工作日完成交付。</w:t>
      </w:r>
    </w:p>
    <w:p w14:paraId="3F4CCF43">
      <w:pPr>
        <w:spacing w:line="360" w:lineRule="auto"/>
        <w:ind w:firstLine="360" w:firstLineChars="150"/>
        <w:rPr>
          <w:color w:val="auto"/>
        </w:rPr>
      </w:pPr>
      <w:r>
        <w:rPr>
          <w:rFonts w:hint="eastAsia" w:hAnsi="宋体"/>
          <w:color w:val="auto"/>
          <w:sz w:val="24"/>
        </w:rPr>
        <w:t>2、报价包含税费、货运费、搬运费、安装费</w:t>
      </w:r>
      <w:bookmarkStart w:id="28" w:name="_GoBack"/>
      <w:bookmarkEnd w:id="28"/>
      <w:r>
        <w:rPr>
          <w:rFonts w:hint="eastAsia" w:hAnsi="宋体"/>
          <w:color w:val="auto"/>
          <w:sz w:val="24"/>
        </w:rPr>
        <w:t>等其他所有杂费。</w:t>
      </w:r>
    </w:p>
    <w:p w14:paraId="7AD28DFD">
      <w:pPr>
        <w:rPr>
          <w:color w:val="auto"/>
        </w:rPr>
        <w:sectPr>
          <w:pgSz w:w="11910" w:h="16840"/>
          <w:pgMar w:top="1300" w:right="720" w:bottom="1580" w:left="840" w:header="900" w:footer="1386" w:gutter="0"/>
          <w:cols w:space="720" w:num="1"/>
        </w:sectPr>
      </w:pPr>
    </w:p>
    <w:p w14:paraId="47803876">
      <w:pPr>
        <w:spacing w:line="360" w:lineRule="auto"/>
        <w:jc w:val="center"/>
        <w:rPr>
          <w:rFonts w:hAnsi="宋体" w:cs="宋体"/>
          <w:color w:val="auto"/>
          <w:sz w:val="36"/>
          <w:szCs w:val="36"/>
        </w:rPr>
      </w:pPr>
      <w:r>
        <w:rPr>
          <w:rFonts w:hint="eastAsia" w:hAnsi="宋体" w:cs="宋体"/>
          <w:b/>
          <w:bCs/>
          <w:color w:val="auto"/>
          <w:sz w:val="36"/>
          <w:szCs w:val="36"/>
        </w:rPr>
        <w:t xml:space="preserve">第五章 </w:t>
      </w:r>
      <w:r>
        <w:rPr>
          <w:rFonts w:hAnsi="宋体" w:cs="宋体"/>
          <w:b/>
          <w:bCs/>
          <w:color w:val="auto"/>
          <w:sz w:val="36"/>
          <w:szCs w:val="36"/>
        </w:rPr>
        <w:t xml:space="preserve"> </w:t>
      </w:r>
      <w:r>
        <w:rPr>
          <w:rFonts w:hint="eastAsia" w:hAnsi="宋体" w:cs="宋体"/>
          <w:b/>
          <w:bCs/>
          <w:color w:val="auto"/>
          <w:sz w:val="36"/>
          <w:szCs w:val="36"/>
        </w:rPr>
        <w:t>响应文件格式</w:t>
      </w:r>
    </w:p>
    <w:p w14:paraId="1E507755">
      <w:pPr>
        <w:pStyle w:val="3"/>
        <w:spacing w:before="0" w:after="0" w:line="360" w:lineRule="auto"/>
        <w:jc w:val="center"/>
        <w:rPr>
          <w:rFonts w:ascii="宋体" w:hAnsi="宋体" w:eastAsia="宋体" w:cs="宋体"/>
          <w:color w:val="auto"/>
        </w:rPr>
      </w:pPr>
      <w:r>
        <w:rPr>
          <w:rFonts w:hint="eastAsia" w:ascii="宋体" w:hAnsi="宋体" w:eastAsia="宋体" w:cs="宋体"/>
          <w:color w:val="auto"/>
        </w:rPr>
        <w:t>一、法定代表人授权书</w:t>
      </w:r>
    </w:p>
    <w:p w14:paraId="709329B5">
      <w:pPr>
        <w:spacing w:line="360" w:lineRule="auto"/>
        <w:rPr>
          <w:rFonts w:hAnsi="宋体" w:cs="宋体"/>
          <w:color w:val="auto"/>
          <w:sz w:val="24"/>
        </w:rPr>
      </w:pPr>
    </w:p>
    <w:p w14:paraId="68F9FB7D">
      <w:pPr>
        <w:spacing w:line="360" w:lineRule="auto"/>
        <w:rPr>
          <w:rFonts w:hAnsi="宋体" w:cs="宋体"/>
          <w:color w:val="auto"/>
          <w:sz w:val="24"/>
        </w:rPr>
      </w:pPr>
      <w:r>
        <w:rPr>
          <w:rFonts w:hint="eastAsia" w:hAnsi="宋体" w:cs="宋体"/>
          <w:color w:val="auto"/>
          <w:sz w:val="24"/>
        </w:rPr>
        <w:t>四川信息职业技术学院现代制造学院：</w:t>
      </w:r>
    </w:p>
    <w:p w14:paraId="591B55DA">
      <w:pPr>
        <w:spacing w:line="360" w:lineRule="auto"/>
        <w:ind w:firstLine="480" w:firstLineChars="200"/>
        <w:rPr>
          <w:rFonts w:hAnsi="宋体" w:cs="宋体"/>
          <w:color w:val="auto"/>
          <w:sz w:val="24"/>
        </w:rPr>
      </w:pPr>
      <w:r>
        <w:rPr>
          <w:rFonts w:hint="eastAsia" w:hAnsi="宋体" w:cs="宋体"/>
          <w:color w:val="auto"/>
          <w:sz w:val="24"/>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14:paraId="766788CF">
      <w:pPr>
        <w:spacing w:line="360" w:lineRule="auto"/>
        <w:ind w:firstLine="480" w:firstLineChars="200"/>
        <w:rPr>
          <w:rFonts w:hAnsi="宋体" w:cs="宋体"/>
          <w:color w:val="auto"/>
          <w:sz w:val="24"/>
        </w:rPr>
      </w:pPr>
      <w:r>
        <w:rPr>
          <w:rFonts w:hint="eastAsia" w:hAnsi="宋体" w:cs="宋体"/>
          <w:color w:val="auto"/>
          <w:sz w:val="24"/>
        </w:rPr>
        <w:t>特此声明。</w:t>
      </w:r>
    </w:p>
    <w:p w14:paraId="68630770">
      <w:pPr>
        <w:spacing w:line="360" w:lineRule="auto"/>
        <w:ind w:firstLine="480" w:firstLineChars="200"/>
        <w:rPr>
          <w:rFonts w:hAnsi="宋体" w:cs="宋体"/>
          <w:color w:val="auto"/>
          <w:sz w:val="24"/>
        </w:rPr>
      </w:pPr>
    </w:p>
    <w:p w14:paraId="2D96E871">
      <w:pPr>
        <w:spacing w:line="360" w:lineRule="auto"/>
        <w:ind w:firstLine="480" w:firstLineChars="200"/>
        <w:rPr>
          <w:rFonts w:hAnsi="宋体" w:cs="宋体"/>
          <w:color w:val="auto"/>
          <w:sz w:val="24"/>
        </w:rPr>
      </w:pPr>
    </w:p>
    <w:p w14:paraId="448E3D73">
      <w:pPr>
        <w:spacing w:line="360" w:lineRule="auto"/>
        <w:ind w:firstLine="480" w:firstLineChars="200"/>
        <w:rPr>
          <w:rFonts w:hAnsi="宋体" w:cs="宋体"/>
          <w:color w:val="auto"/>
          <w:sz w:val="24"/>
        </w:rPr>
      </w:pPr>
      <w:r>
        <w:rPr>
          <w:rFonts w:hint="eastAsia" w:hAnsi="宋体" w:cs="宋体"/>
          <w:color w:val="auto"/>
          <w:sz w:val="24"/>
        </w:rPr>
        <w:t>供应商名称：XXX（盖单位公章）</w:t>
      </w:r>
    </w:p>
    <w:p w14:paraId="7134E7DA">
      <w:pPr>
        <w:spacing w:line="360" w:lineRule="auto"/>
        <w:ind w:firstLine="480" w:firstLineChars="200"/>
        <w:rPr>
          <w:rFonts w:hAnsi="宋体" w:cs="宋体"/>
          <w:color w:val="auto"/>
          <w:sz w:val="24"/>
        </w:rPr>
      </w:pPr>
      <w:r>
        <w:rPr>
          <w:rFonts w:hint="eastAsia" w:hAnsi="宋体" w:cs="宋体"/>
          <w:color w:val="auto"/>
          <w:sz w:val="24"/>
        </w:rPr>
        <w:t>法定代表人（签字或盖章）：XXX</w:t>
      </w:r>
    </w:p>
    <w:p w14:paraId="047FA8D6">
      <w:pPr>
        <w:spacing w:line="360" w:lineRule="auto"/>
        <w:ind w:firstLine="480" w:firstLineChars="200"/>
        <w:rPr>
          <w:rFonts w:hAnsi="宋体" w:cs="宋体"/>
          <w:color w:val="auto"/>
          <w:sz w:val="24"/>
        </w:rPr>
      </w:pPr>
      <w:r>
        <w:rPr>
          <w:rFonts w:hint="eastAsia" w:hAnsi="宋体" w:cs="宋体"/>
          <w:color w:val="auto"/>
          <w:sz w:val="24"/>
        </w:rPr>
        <w:t>职    务：XXX</w:t>
      </w:r>
    </w:p>
    <w:p w14:paraId="4847942A">
      <w:pPr>
        <w:spacing w:line="360" w:lineRule="auto"/>
        <w:ind w:firstLine="480" w:firstLineChars="200"/>
        <w:rPr>
          <w:rFonts w:hAnsi="宋体" w:cs="宋体"/>
          <w:color w:val="auto"/>
          <w:sz w:val="24"/>
        </w:rPr>
      </w:pPr>
      <w:r>
        <w:rPr>
          <w:rFonts w:hint="eastAsia" w:hAnsi="宋体" w:cs="宋体"/>
          <w:color w:val="auto"/>
          <w:sz w:val="24"/>
        </w:rPr>
        <w:t>被授权人签字：XXX</w:t>
      </w:r>
    </w:p>
    <w:p w14:paraId="21B4FBB8">
      <w:pPr>
        <w:spacing w:line="360" w:lineRule="auto"/>
        <w:ind w:firstLine="480" w:firstLineChars="200"/>
        <w:rPr>
          <w:rFonts w:hAnsi="宋体" w:cs="宋体"/>
          <w:color w:val="auto"/>
          <w:sz w:val="24"/>
        </w:rPr>
      </w:pPr>
      <w:r>
        <w:rPr>
          <w:rFonts w:hint="eastAsia" w:hAnsi="宋体" w:cs="宋体"/>
          <w:color w:val="auto"/>
          <w:sz w:val="24"/>
        </w:rPr>
        <w:t>职    务：XXX</w:t>
      </w:r>
    </w:p>
    <w:p w14:paraId="3E11D3BD">
      <w:pPr>
        <w:spacing w:line="360" w:lineRule="auto"/>
        <w:ind w:firstLine="480" w:firstLineChars="200"/>
        <w:rPr>
          <w:rFonts w:hAnsi="宋体" w:cs="宋体"/>
          <w:color w:val="auto"/>
          <w:sz w:val="24"/>
        </w:rPr>
      </w:pPr>
      <w:r>
        <w:rPr>
          <w:rFonts w:hint="eastAsia" w:hAnsi="宋体" w:cs="宋体"/>
          <w:color w:val="auto"/>
          <w:sz w:val="24"/>
        </w:rPr>
        <w:t>日    期：XXX年XXX月XXX日</w:t>
      </w:r>
    </w:p>
    <w:p w14:paraId="07B030C9">
      <w:pPr>
        <w:spacing w:line="360" w:lineRule="auto"/>
        <w:rPr>
          <w:rFonts w:hAnsi="宋体" w:cs="宋体"/>
          <w:color w:val="auto"/>
          <w:sz w:val="32"/>
        </w:rPr>
      </w:pPr>
    </w:p>
    <w:p w14:paraId="2E78CB54">
      <w:pPr>
        <w:spacing w:line="360" w:lineRule="auto"/>
        <w:ind w:firstLine="480" w:firstLineChars="200"/>
        <w:rPr>
          <w:rFonts w:hAnsi="宋体" w:cs="宋体"/>
          <w:color w:val="auto"/>
          <w:sz w:val="24"/>
        </w:rPr>
      </w:pPr>
      <w:r>
        <w:rPr>
          <w:rFonts w:hint="eastAsia" w:hAnsi="宋体" w:cs="宋体"/>
          <w:color w:val="auto"/>
          <w:sz w:val="24"/>
        </w:rPr>
        <w:t>附：法定代表人及授权代表身份证复印件并加盖公司鲜章。</w:t>
      </w:r>
    </w:p>
    <w:p w14:paraId="583E85FA">
      <w:pPr>
        <w:rPr>
          <w:rFonts w:hAnsi="宋体" w:cs="宋体"/>
          <w:color w:val="auto"/>
        </w:rPr>
      </w:pPr>
      <w:r>
        <w:rPr>
          <w:rFonts w:hint="eastAsia" w:hAnsi="宋体" w:cs="宋体"/>
          <w:color w:val="auto"/>
        </w:rPr>
        <w:br w:type="page"/>
      </w:r>
    </w:p>
    <w:p w14:paraId="5D339C9A">
      <w:pPr>
        <w:pStyle w:val="3"/>
        <w:jc w:val="center"/>
        <w:rPr>
          <w:rFonts w:ascii="宋体" w:hAnsi="宋体" w:eastAsia="宋体" w:cs="宋体"/>
          <w:color w:val="auto"/>
        </w:rPr>
      </w:pPr>
      <w:r>
        <w:rPr>
          <w:rFonts w:hint="eastAsia" w:ascii="宋体" w:hAnsi="宋体" w:eastAsia="宋体" w:cs="宋体"/>
          <w:color w:val="auto"/>
        </w:rPr>
        <w:t>二、供应商基本情况表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3E12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0AEA331D">
            <w:pPr>
              <w:jc w:val="center"/>
              <w:rPr>
                <w:rFonts w:hAnsi="宋体" w:cs="宋体"/>
                <w:bCs/>
                <w:color w:val="auto"/>
                <w:sz w:val="21"/>
                <w:szCs w:val="21"/>
              </w:rPr>
            </w:pPr>
            <w:r>
              <w:rPr>
                <w:rFonts w:hint="eastAsia" w:hAnsi="宋体" w:cs="宋体"/>
                <w:bCs/>
                <w:color w:val="auto"/>
                <w:sz w:val="21"/>
                <w:szCs w:val="21"/>
              </w:rPr>
              <w:t>供应商名称</w:t>
            </w:r>
          </w:p>
        </w:tc>
        <w:tc>
          <w:tcPr>
            <w:tcW w:w="7560" w:type="dxa"/>
            <w:gridSpan w:val="9"/>
            <w:vAlign w:val="center"/>
          </w:tcPr>
          <w:p w14:paraId="6A9712AE">
            <w:pPr>
              <w:jc w:val="center"/>
              <w:rPr>
                <w:rFonts w:hAnsi="宋体" w:cs="宋体"/>
                <w:bCs/>
                <w:color w:val="auto"/>
                <w:sz w:val="21"/>
                <w:szCs w:val="21"/>
              </w:rPr>
            </w:pPr>
          </w:p>
        </w:tc>
      </w:tr>
      <w:tr w14:paraId="7946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20C5EC5A">
            <w:pPr>
              <w:jc w:val="center"/>
              <w:rPr>
                <w:rFonts w:hAnsi="宋体" w:cs="宋体"/>
                <w:bCs/>
                <w:color w:val="auto"/>
                <w:sz w:val="21"/>
                <w:szCs w:val="21"/>
              </w:rPr>
            </w:pPr>
            <w:r>
              <w:rPr>
                <w:rFonts w:hint="eastAsia" w:hAnsi="宋体" w:cs="宋体"/>
                <w:bCs/>
                <w:color w:val="auto"/>
                <w:sz w:val="21"/>
                <w:szCs w:val="21"/>
              </w:rPr>
              <w:t>注册地址</w:t>
            </w:r>
          </w:p>
        </w:tc>
        <w:tc>
          <w:tcPr>
            <w:tcW w:w="4680" w:type="dxa"/>
            <w:gridSpan w:val="5"/>
            <w:vAlign w:val="center"/>
          </w:tcPr>
          <w:p w14:paraId="085E1D53">
            <w:pPr>
              <w:jc w:val="center"/>
              <w:rPr>
                <w:rFonts w:hAnsi="宋体" w:cs="宋体"/>
                <w:bCs/>
                <w:color w:val="auto"/>
                <w:sz w:val="21"/>
                <w:szCs w:val="21"/>
              </w:rPr>
            </w:pPr>
          </w:p>
        </w:tc>
        <w:tc>
          <w:tcPr>
            <w:tcW w:w="1260" w:type="dxa"/>
            <w:gridSpan w:val="2"/>
            <w:vAlign w:val="center"/>
          </w:tcPr>
          <w:p w14:paraId="0494EBAE">
            <w:pPr>
              <w:jc w:val="center"/>
              <w:rPr>
                <w:rFonts w:hAnsi="宋体" w:cs="宋体"/>
                <w:bCs/>
                <w:color w:val="auto"/>
                <w:sz w:val="21"/>
                <w:szCs w:val="21"/>
              </w:rPr>
            </w:pPr>
            <w:r>
              <w:rPr>
                <w:rFonts w:hint="eastAsia" w:hAnsi="宋体" w:cs="宋体"/>
                <w:bCs/>
                <w:color w:val="auto"/>
                <w:sz w:val="21"/>
                <w:szCs w:val="21"/>
              </w:rPr>
              <w:t>邮政编码</w:t>
            </w:r>
          </w:p>
        </w:tc>
        <w:tc>
          <w:tcPr>
            <w:tcW w:w="1620" w:type="dxa"/>
            <w:gridSpan w:val="2"/>
            <w:vAlign w:val="center"/>
          </w:tcPr>
          <w:p w14:paraId="7BEDA195">
            <w:pPr>
              <w:jc w:val="center"/>
              <w:rPr>
                <w:rFonts w:hAnsi="宋体" w:cs="宋体"/>
                <w:bCs/>
                <w:color w:val="auto"/>
                <w:sz w:val="21"/>
                <w:szCs w:val="21"/>
              </w:rPr>
            </w:pPr>
          </w:p>
        </w:tc>
      </w:tr>
      <w:tr w14:paraId="6F32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4BE1B73">
            <w:pPr>
              <w:jc w:val="center"/>
              <w:rPr>
                <w:rFonts w:hAnsi="宋体" w:cs="宋体"/>
                <w:bCs/>
                <w:color w:val="auto"/>
                <w:sz w:val="21"/>
                <w:szCs w:val="21"/>
              </w:rPr>
            </w:pPr>
            <w:r>
              <w:rPr>
                <w:rFonts w:hint="eastAsia" w:hAnsi="宋体" w:cs="宋体"/>
                <w:bCs/>
                <w:color w:val="auto"/>
                <w:sz w:val="21"/>
                <w:szCs w:val="21"/>
              </w:rPr>
              <w:t>联系方式</w:t>
            </w:r>
          </w:p>
        </w:tc>
        <w:tc>
          <w:tcPr>
            <w:tcW w:w="1010" w:type="dxa"/>
            <w:vAlign w:val="center"/>
          </w:tcPr>
          <w:p w14:paraId="14823218">
            <w:pPr>
              <w:jc w:val="center"/>
              <w:rPr>
                <w:rFonts w:hAnsi="宋体" w:cs="宋体"/>
                <w:bCs/>
                <w:color w:val="auto"/>
                <w:sz w:val="21"/>
                <w:szCs w:val="21"/>
              </w:rPr>
            </w:pPr>
            <w:r>
              <w:rPr>
                <w:rFonts w:hint="eastAsia" w:hAnsi="宋体" w:cs="宋体"/>
                <w:bCs/>
                <w:color w:val="auto"/>
                <w:sz w:val="21"/>
                <w:szCs w:val="21"/>
              </w:rPr>
              <w:t>联系人</w:t>
            </w:r>
          </w:p>
        </w:tc>
        <w:tc>
          <w:tcPr>
            <w:tcW w:w="3670" w:type="dxa"/>
            <w:gridSpan w:val="4"/>
            <w:vAlign w:val="center"/>
          </w:tcPr>
          <w:p w14:paraId="5E1CD9D7">
            <w:pPr>
              <w:jc w:val="center"/>
              <w:rPr>
                <w:rFonts w:hAnsi="宋体" w:cs="宋体"/>
                <w:bCs/>
                <w:color w:val="auto"/>
                <w:sz w:val="21"/>
                <w:szCs w:val="21"/>
              </w:rPr>
            </w:pPr>
          </w:p>
        </w:tc>
        <w:tc>
          <w:tcPr>
            <w:tcW w:w="1260" w:type="dxa"/>
            <w:gridSpan w:val="2"/>
            <w:vAlign w:val="center"/>
          </w:tcPr>
          <w:p w14:paraId="57C435F8">
            <w:pPr>
              <w:jc w:val="center"/>
              <w:rPr>
                <w:rFonts w:hAnsi="宋体" w:cs="宋体"/>
                <w:bCs/>
                <w:color w:val="auto"/>
                <w:sz w:val="21"/>
                <w:szCs w:val="21"/>
              </w:rPr>
            </w:pPr>
            <w:r>
              <w:rPr>
                <w:rFonts w:hint="eastAsia" w:hAnsi="宋体" w:cs="宋体"/>
                <w:bCs/>
                <w:color w:val="auto"/>
                <w:sz w:val="21"/>
                <w:szCs w:val="21"/>
              </w:rPr>
              <w:t>联系电话</w:t>
            </w:r>
          </w:p>
        </w:tc>
        <w:tc>
          <w:tcPr>
            <w:tcW w:w="1620" w:type="dxa"/>
            <w:gridSpan w:val="2"/>
            <w:vAlign w:val="center"/>
          </w:tcPr>
          <w:p w14:paraId="700D0C8B">
            <w:pPr>
              <w:jc w:val="center"/>
              <w:rPr>
                <w:rFonts w:hAnsi="宋体" w:cs="宋体"/>
                <w:bCs/>
                <w:color w:val="auto"/>
                <w:sz w:val="21"/>
                <w:szCs w:val="21"/>
              </w:rPr>
            </w:pPr>
          </w:p>
        </w:tc>
      </w:tr>
      <w:tr w14:paraId="1596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001F1AFC">
            <w:pPr>
              <w:jc w:val="center"/>
              <w:rPr>
                <w:rFonts w:hAnsi="宋体" w:cs="宋体"/>
                <w:bCs/>
                <w:color w:val="auto"/>
                <w:sz w:val="21"/>
                <w:szCs w:val="21"/>
              </w:rPr>
            </w:pPr>
          </w:p>
        </w:tc>
        <w:tc>
          <w:tcPr>
            <w:tcW w:w="1010" w:type="dxa"/>
            <w:vAlign w:val="center"/>
          </w:tcPr>
          <w:p w14:paraId="5A3F229E">
            <w:pPr>
              <w:jc w:val="center"/>
              <w:rPr>
                <w:rFonts w:hAnsi="宋体" w:cs="宋体"/>
                <w:bCs/>
                <w:color w:val="auto"/>
                <w:sz w:val="21"/>
                <w:szCs w:val="21"/>
              </w:rPr>
            </w:pPr>
            <w:r>
              <w:rPr>
                <w:rFonts w:hint="eastAsia" w:hAnsi="宋体" w:cs="宋体"/>
                <w:bCs/>
                <w:color w:val="auto"/>
                <w:sz w:val="21"/>
                <w:szCs w:val="21"/>
              </w:rPr>
              <w:t>传真</w:t>
            </w:r>
          </w:p>
        </w:tc>
        <w:tc>
          <w:tcPr>
            <w:tcW w:w="3670" w:type="dxa"/>
            <w:gridSpan w:val="4"/>
            <w:vAlign w:val="center"/>
          </w:tcPr>
          <w:p w14:paraId="063FA595">
            <w:pPr>
              <w:jc w:val="center"/>
              <w:rPr>
                <w:rFonts w:hAnsi="宋体" w:cs="宋体"/>
                <w:bCs/>
                <w:color w:val="auto"/>
                <w:sz w:val="21"/>
                <w:szCs w:val="21"/>
              </w:rPr>
            </w:pPr>
          </w:p>
        </w:tc>
        <w:tc>
          <w:tcPr>
            <w:tcW w:w="1260" w:type="dxa"/>
            <w:gridSpan w:val="2"/>
            <w:vAlign w:val="center"/>
          </w:tcPr>
          <w:p w14:paraId="28F0B35D">
            <w:pPr>
              <w:jc w:val="center"/>
              <w:rPr>
                <w:rFonts w:hAnsi="宋体" w:cs="宋体"/>
                <w:bCs/>
                <w:color w:val="auto"/>
                <w:sz w:val="21"/>
                <w:szCs w:val="21"/>
              </w:rPr>
            </w:pPr>
            <w:r>
              <w:rPr>
                <w:rFonts w:hint="eastAsia" w:hAnsi="宋体" w:cs="宋体"/>
                <w:bCs/>
                <w:color w:val="auto"/>
                <w:sz w:val="21"/>
                <w:szCs w:val="21"/>
              </w:rPr>
              <w:t>网址</w:t>
            </w:r>
          </w:p>
        </w:tc>
        <w:tc>
          <w:tcPr>
            <w:tcW w:w="1620" w:type="dxa"/>
            <w:gridSpan w:val="2"/>
            <w:vAlign w:val="center"/>
          </w:tcPr>
          <w:p w14:paraId="0546D438">
            <w:pPr>
              <w:jc w:val="center"/>
              <w:rPr>
                <w:rFonts w:hAnsi="宋体" w:cs="宋体"/>
                <w:bCs/>
                <w:color w:val="auto"/>
                <w:sz w:val="21"/>
                <w:szCs w:val="21"/>
              </w:rPr>
            </w:pPr>
          </w:p>
        </w:tc>
      </w:tr>
      <w:tr w14:paraId="71DC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4AC0D185">
            <w:pPr>
              <w:jc w:val="center"/>
              <w:rPr>
                <w:rFonts w:hAnsi="宋体" w:cs="宋体"/>
                <w:bCs/>
                <w:color w:val="auto"/>
                <w:sz w:val="21"/>
                <w:szCs w:val="21"/>
              </w:rPr>
            </w:pPr>
            <w:r>
              <w:rPr>
                <w:rFonts w:hint="eastAsia" w:hAnsi="宋体" w:cs="宋体"/>
                <w:bCs/>
                <w:color w:val="auto"/>
                <w:sz w:val="21"/>
                <w:szCs w:val="21"/>
              </w:rPr>
              <w:t>组织结构</w:t>
            </w:r>
          </w:p>
        </w:tc>
        <w:tc>
          <w:tcPr>
            <w:tcW w:w="7560" w:type="dxa"/>
            <w:gridSpan w:val="9"/>
            <w:vAlign w:val="center"/>
          </w:tcPr>
          <w:p w14:paraId="36A7D498">
            <w:pPr>
              <w:jc w:val="center"/>
              <w:rPr>
                <w:rFonts w:hAnsi="宋体" w:cs="宋体"/>
                <w:bCs/>
                <w:color w:val="auto"/>
                <w:sz w:val="21"/>
                <w:szCs w:val="21"/>
              </w:rPr>
            </w:pPr>
          </w:p>
        </w:tc>
      </w:tr>
      <w:tr w14:paraId="3B7F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572FF569">
            <w:pPr>
              <w:jc w:val="center"/>
              <w:rPr>
                <w:rFonts w:hAnsi="宋体" w:cs="宋体"/>
                <w:bCs/>
                <w:color w:val="auto"/>
                <w:sz w:val="21"/>
                <w:szCs w:val="21"/>
              </w:rPr>
            </w:pPr>
            <w:r>
              <w:rPr>
                <w:rFonts w:hint="eastAsia" w:hAnsi="宋体" w:cs="宋体"/>
                <w:bCs/>
                <w:color w:val="auto"/>
                <w:sz w:val="21"/>
                <w:szCs w:val="21"/>
              </w:rPr>
              <w:t>法定代表人</w:t>
            </w:r>
          </w:p>
        </w:tc>
        <w:tc>
          <w:tcPr>
            <w:tcW w:w="1031" w:type="dxa"/>
            <w:gridSpan w:val="2"/>
            <w:vAlign w:val="center"/>
          </w:tcPr>
          <w:p w14:paraId="6F76C7D9">
            <w:pPr>
              <w:jc w:val="center"/>
              <w:rPr>
                <w:rFonts w:hAnsi="宋体" w:cs="宋体"/>
                <w:bCs/>
                <w:color w:val="auto"/>
                <w:sz w:val="21"/>
                <w:szCs w:val="21"/>
              </w:rPr>
            </w:pPr>
            <w:r>
              <w:rPr>
                <w:rFonts w:hint="eastAsia" w:hAnsi="宋体" w:cs="宋体"/>
                <w:bCs/>
                <w:color w:val="auto"/>
                <w:sz w:val="21"/>
                <w:szCs w:val="21"/>
              </w:rPr>
              <w:t>姓名</w:t>
            </w:r>
          </w:p>
        </w:tc>
        <w:tc>
          <w:tcPr>
            <w:tcW w:w="1489" w:type="dxa"/>
            <w:vAlign w:val="center"/>
          </w:tcPr>
          <w:p w14:paraId="6F944162">
            <w:pPr>
              <w:jc w:val="center"/>
              <w:rPr>
                <w:rFonts w:hAnsi="宋体" w:cs="宋体"/>
                <w:bCs/>
                <w:color w:val="auto"/>
                <w:sz w:val="21"/>
                <w:szCs w:val="21"/>
              </w:rPr>
            </w:pPr>
          </w:p>
        </w:tc>
        <w:tc>
          <w:tcPr>
            <w:tcW w:w="1260" w:type="dxa"/>
            <w:vAlign w:val="center"/>
          </w:tcPr>
          <w:p w14:paraId="591682BE">
            <w:pPr>
              <w:jc w:val="center"/>
              <w:rPr>
                <w:rFonts w:hAnsi="宋体" w:cs="宋体"/>
                <w:bCs/>
                <w:color w:val="auto"/>
                <w:sz w:val="21"/>
                <w:szCs w:val="21"/>
              </w:rPr>
            </w:pPr>
            <w:r>
              <w:rPr>
                <w:rFonts w:hint="eastAsia" w:hAnsi="宋体" w:cs="宋体"/>
                <w:bCs/>
                <w:color w:val="auto"/>
                <w:sz w:val="21"/>
                <w:szCs w:val="21"/>
              </w:rPr>
              <w:t>技术职称</w:t>
            </w:r>
          </w:p>
        </w:tc>
        <w:tc>
          <w:tcPr>
            <w:tcW w:w="1260" w:type="dxa"/>
            <w:gridSpan w:val="2"/>
            <w:vAlign w:val="center"/>
          </w:tcPr>
          <w:p w14:paraId="57C3D7F3">
            <w:pPr>
              <w:jc w:val="center"/>
              <w:rPr>
                <w:rFonts w:hAnsi="宋体" w:cs="宋体"/>
                <w:bCs/>
                <w:color w:val="auto"/>
                <w:sz w:val="21"/>
                <w:szCs w:val="21"/>
              </w:rPr>
            </w:pPr>
          </w:p>
        </w:tc>
        <w:tc>
          <w:tcPr>
            <w:tcW w:w="1260" w:type="dxa"/>
            <w:gridSpan w:val="2"/>
            <w:vAlign w:val="center"/>
          </w:tcPr>
          <w:p w14:paraId="610B9EEE">
            <w:pPr>
              <w:jc w:val="center"/>
              <w:rPr>
                <w:rFonts w:hAnsi="宋体" w:cs="宋体"/>
                <w:bCs/>
                <w:color w:val="auto"/>
                <w:sz w:val="21"/>
                <w:szCs w:val="21"/>
              </w:rPr>
            </w:pPr>
            <w:r>
              <w:rPr>
                <w:rFonts w:hint="eastAsia" w:hAnsi="宋体" w:cs="宋体"/>
                <w:bCs/>
                <w:color w:val="auto"/>
                <w:sz w:val="21"/>
                <w:szCs w:val="21"/>
              </w:rPr>
              <w:t>联系电话</w:t>
            </w:r>
          </w:p>
        </w:tc>
        <w:tc>
          <w:tcPr>
            <w:tcW w:w="1260" w:type="dxa"/>
            <w:vAlign w:val="center"/>
          </w:tcPr>
          <w:p w14:paraId="4AB55774">
            <w:pPr>
              <w:jc w:val="center"/>
              <w:rPr>
                <w:rFonts w:hAnsi="宋体" w:cs="宋体"/>
                <w:bCs/>
                <w:color w:val="auto"/>
                <w:sz w:val="21"/>
                <w:szCs w:val="21"/>
              </w:rPr>
            </w:pPr>
          </w:p>
        </w:tc>
      </w:tr>
      <w:tr w14:paraId="57E9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27CF81A6">
            <w:pPr>
              <w:jc w:val="center"/>
              <w:rPr>
                <w:rFonts w:hAnsi="宋体" w:cs="宋体"/>
                <w:bCs/>
                <w:color w:val="auto"/>
                <w:sz w:val="21"/>
                <w:szCs w:val="21"/>
              </w:rPr>
            </w:pPr>
            <w:r>
              <w:rPr>
                <w:rFonts w:hint="eastAsia" w:hAnsi="宋体" w:cs="宋体"/>
                <w:bCs/>
                <w:color w:val="auto"/>
                <w:sz w:val="21"/>
                <w:szCs w:val="21"/>
              </w:rPr>
              <w:t>成立时间</w:t>
            </w:r>
          </w:p>
        </w:tc>
        <w:tc>
          <w:tcPr>
            <w:tcW w:w="7560" w:type="dxa"/>
            <w:gridSpan w:val="9"/>
            <w:vAlign w:val="center"/>
          </w:tcPr>
          <w:p w14:paraId="6A1B9069">
            <w:pPr>
              <w:jc w:val="center"/>
              <w:rPr>
                <w:rFonts w:hAnsi="宋体" w:cs="宋体"/>
                <w:bCs/>
                <w:color w:val="auto"/>
                <w:sz w:val="21"/>
                <w:szCs w:val="21"/>
              </w:rPr>
            </w:pPr>
          </w:p>
        </w:tc>
      </w:tr>
      <w:tr w14:paraId="4ED6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59E250A">
            <w:pPr>
              <w:jc w:val="center"/>
              <w:rPr>
                <w:rFonts w:hAnsi="宋体" w:cs="宋体"/>
                <w:bCs/>
                <w:color w:val="auto"/>
                <w:sz w:val="21"/>
                <w:szCs w:val="21"/>
              </w:rPr>
            </w:pPr>
            <w:r>
              <w:rPr>
                <w:rFonts w:hint="eastAsia" w:hAnsi="宋体" w:cs="宋体"/>
                <w:bCs/>
                <w:color w:val="auto"/>
                <w:sz w:val="21"/>
                <w:szCs w:val="21"/>
              </w:rPr>
              <w:t>营业执照</w:t>
            </w:r>
            <w:r>
              <w:rPr>
                <w:rFonts w:hint="eastAsia" w:hAnsi="宋体" w:cs="宋体"/>
                <w:color w:val="auto"/>
                <w:sz w:val="21"/>
                <w:szCs w:val="21"/>
              </w:rPr>
              <w:t>号</w:t>
            </w:r>
          </w:p>
        </w:tc>
        <w:tc>
          <w:tcPr>
            <w:tcW w:w="7560" w:type="dxa"/>
            <w:gridSpan w:val="9"/>
            <w:vAlign w:val="center"/>
          </w:tcPr>
          <w:p w14:paraId="0ADE510D">
            <w:pPr>
              <w:jc w:val="center"/>
              <w:rPr>
                <w:rFonts w:hAnsi="宋体" w:cs="宋体"/>
                <w:bCs/>
                <w:color w:val="auto"/>
                <w:sz w:val="21"/>
                <w:szCs w:val="21"/>
              </w:rPr>
            </w:pPr>
          </w:p>
        </w:tc>
      </w:tr>
      <w:tr w14:paraId="5402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4D4F604F">
            <w:pPr>
              <w:jc w:val="center"/>
              <w:rPr>
                <w:rFonts w:hAnsi="宋体" w:cs="宋体"/>
                <w:bCs/>
                <w:color w:val="auto"/>
                <w:sz w:val="21"/>
                <w:szCs w:val="21"/>
              </w:rPr>
            </w:pPr>
            <w:r>
              <w:rPr>
                <w:rFonts w:hint="eastAsia" w:hAnsi="宋体" w:cs="宋体"/>
                <w:bCs/>
                <w:color w:val="auto"/>
                <w:sz w:val="21"/>
                <w:szCs w:val="21"/>
              </w:rPr>
              <w:t>注册资金</w:t>
            </w:r>
          </w:p>
        </w:tc>
        <w:tc>
          <w:tcPr>
            <w:tcW w:w="7560" w:type="dxa"/>
            <w:gridSpan w:val="9"/>
            <w:vAlign w:val="center"/>
          </w:tcPr>
          <w:p w14:paraId="288DB588">
            <w:pPr>
              <w:jc w:val="center"/>
              <w:rPr>
                <w:rFonts w:hAnsi="宋体" w:cs="宋体"/>
                <w:bCs/>
                <w:color w:val="auto"/>
                <w:sz w:val="21"/>
                <w:szCs w:val="21"/>
              </w:rPr>
            </w:pPr>
          </w:p>
        </w:tc>
      </w:tr>
      <w:tr w14:paraId="1902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13B24B3E">
            <w:pPr>
              <w:jc w:val="center"/>
              <w:rPr>
                <w:rFonts w:hAnsi="宋体" w:cs="宋体"/>
                <w:bCs/>
                <w:color w:val="auto"/>
                <w:sz w:val="21"/>
                <w:szCs w:val="21"/>
              </w:rPr>
            </w:pPr>
            <w:r>
              <w:rPr>
                <w:rFonts w:hint="eastAsia" w:hAnsi="宋体" w:cs="宋体"/>
                <w:bCs/>
                <w:color w:val="auto"/>
                <w:sz w:val="21"/>
                <w:szCs w:val="21"/>
              </w:rPr>
              <w:t>开户银行</w:t>
            </w:r>
          </w:p>
        </w:tc>
        <w:tc>
          <w:tcPr>
            <w:tcW w:w="7560" w:type="dxa"/>
            <w:gridSpan w:val="9"/>
            <w:vAlign w:val="center"/>
          </w:tcPr>
          <w:p w14:paraId="20E3290B">
            <w:pPr>
              <w:jc w:val="center"/>
              <w:rPr>
                <w:rFonts w:hAnsi="宋体" w:cs="宋体"/>
                <w:bCs/>
                <w:color w:val="auto"/>
                <w:sz w:val="21"/>
                <w:szCs w:val="21"/>
              </w:rPr>
            </w:pPr>
          </w:p>
        </w:tc>
      </w:tr>
      <w:tr w14:paraId="6587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6DF48921">
            <w:pPr>
              <w:jc w:val="center"/>
              <w:rPr>
                <w:rFonts w:hAnsi="宋体" w:cs="宋体"/>
                <w:bCs/>
                <w:color w:val="auto"/>
                <w:sz w:val="21"/>
                <w:szCs w:val="21"/>
              </w:rPr>
            </w:pPr>
            <w:r>
              <w:rPr>
                <w:rFonts w:hint="eastAsia" w:hAnsi="宋体" w:cs="宋体"/>
                <w:bCs/>
                <w:color w:val="auto"/>
                <w:sz w:val="21"/>
                <w:szCs w:val="21"/>
              </w:rPr>
              <w:t>账号</w:t>
            </w:r>
          </w:p>
        </w:tc>
        <w:tc>
          <w:tcPr>
            <w:tcW w:w="7560" w:type="dxa"/>
            <w:gridSpan w:val="9"/>
            <w:vAlign w:val="center"/>
          </w:tcPr>
          <w:p w14:paraId="345E6B6D">
            <w:pPr>
              <w:jc w:val="center"/>
              <w:rPr>
                <w:rFonts w:hAnsi="宋体" w:cs="宋体"/>
                <w:bCs/>
                <w:color w:val="auto"/>
                <w:sz w:val="21"/>
                <w:szCs w:val="21"/>
              </w:rPr>
            </w:pPr>
          </w:p>
        </w:tc>
      </w:tr>
      <w:tr w14:paraId="2887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4C53DF68">
            <w:pPr>
              <w:jc w:val="center"/>
              <w:rPr>
                <w:rFonts w:hAnsi="宋体" w:cs="宋体"/>
                <w:bCs/>
                <w:color w:val="auto"/>
                <w:sz w:val="21"/>
                <w:szCs w:val="21"/>
              </w:rPr>
            </w:pPr>
            <w:r>
              <w:rPr>
                <w:rFonts w:hint="eastAsia" w:hAnsi="宋体" w:cs="宋体"/>
                <w:bCs/>
                <w:color w:val="auto"/>
                <w:sz w:val="21"/>
                <w:szCs w:val="21"/>
              </w:rPr>
              <w:t>经营范围</w:t>
            </w:r>
          </w:p>
        </w:tc>
        <w:tc>
          <w:tcPr>
            <w:tcW w:w="7560" w:type="dxa"/>
            <w:gridSpan w:val="9"/>
            <w:vAlign w:val="center"/>
          </w:tcPr>
          <w:p w14:paraId="7859B850">
            <w:pPr>
              <w:jc w:val="center"/>
              <w:rPr>
                <w:rFonts w:hAnsi="宋体" w:cs="宋体"/>
                <w:bCs/>
                <w:color w:val="auto"/>
                <w:sz w:val="21"/>
                <w:szCs w:val="21"/>
              </w:rPr>
            </w:pPr>
          </w:p>
        </w:tc>
      </w:tr>
      <w:tr w14:paraId="3C89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218C8678">
            <w:pPr>
              <w:jc w:val="center"/>
              <w:rPr>
                <w:rFonts w:hAnsi="宋体" w:cs="宋体"/>
                <w:bCs/>
                <w:color w:val="auto"/>
                <w:sz w:val="21"/>
                <w:szCs w:val="21"/>
              </w:rPr>
            </w:pPr>
            <w:r>
              <w:rPr>
                <w:rFonts w:hint="eastAsia" w:hAnsi="宋体" w:cs="宋体"/>
                <w:bCs/>
                <w:color w:val="auto"/>
                <w:sz w:val="21"/>
                <w:szCs w:val="21"/>
              </w:rPr>
              <w:t>备注</w:t>
            </w:r>
          </w:p>
        </w:tc>
        <w:tc>
          <w:tcPr>
            <w:tcW w:w="7560" w:type="dxa"/>
            <w:gridSpan w:val="9"/>
            <w:vAlign w:val="center"/>
          </w:tcPr>
          <w:p w14:paraId="493906E7">
            <w:pPr>
              <w:jc w:val="center"/>
              <w:rPr>
                <w:rFonts w:hAnsi="宋体" w:cs="宋体"/>
                <w:bCs/>
                <w:color w:val="auto"/>
                <w:sz w:val="21"/>
                <w:szCs w:val="21"/>
              </w:rPr>
            </w:pPr>
          </w:p>
        </w:tc>
      </w:tr>
    </w:tbl>
    <w:p w14:paraId="1AE7D83B">
      <w:pPr>
        <w:adjustRightInd w:val="0"/>
        <w:spacing w:line="400" w:lineRule="exact"/>
        <w:jc w:val="left"/>
        <w:rPr>
          <w:rFonts w:hAnsi="宋体" w:cs="宋体"/>
          <w:color w:val="auto"/>
          <w:sz w:val="24"/>
        </w:rPr>
      </w:pPr>
    </w:p>
    <w:p w14:paraId="60571998">
      <w:pPr>
        <w:adjustRightInd w:val="0"/>
        <w:spacing w:line="360" w:lineRule="auto"/>
        <w:jc w:val="left"/>
        <w:rPr>
          <w:rFonts w:hAnsi="宋体" w:cs="宋体"/>
          <w:color w:val="auto"/>
          <w:sz w:val="24"/>
        </w:rPr>
      </w:pPr>
      <w:r>
        <w:rPr>
          <w:rFonts w:hint="eastAsia" w:hAnsi="宋体" w:cs="宋体"/>
          <w:color w:val="auto"/>
          <w:sz w:val="24"/>
        </w:rPr>
        <w:t>供应商名称：XXX（盖单位公章）</w:t>
      </w:r>
    </w:p>
    <w:p w14:paraId="3B3D8C8F">
      <w:pPr>
        <w:adjustRightInd w:val="0"/>
        <w:spacing w:line="360" w:lineRule="auto"/>
        <w:jc w:val="left"/>
        <w:rPr>
          <w:rFonts w:hAnsi="宋体" w:cs="宋体"/>
          <w:bCs/>
          <w:color w:val="auto"/>
          <w:sz w:val="24"/>
        </w:rPr>
      </w:pPr>
      <w:r>
        <w:rPr>
          <w:rFonts w:hint="eastAsia" w:hAnsi="宋体" w:cs="宋体"/>
          <w:bCs/>
          <w:color w:val="auto"/>
          <w:sz w:val="24"/>
        </w:rPr>
        <w:t>法定代表人或授权代表（签字或盖章）：XXX</w:t>
      </w:r>
    </w:p>
    <w:p w14:paraId="78CCB73A">
      <w:pPr>
        <w:adjustRightInd w:val="0"/>
        <w:spacing w:line="360" w:lineRule="auto"/>
        <w:jc w:val="left"/>
        <w:rPr>
          <w:rFonts w:hAnsi="宋体" w:cs="宋体"/>
          <w:bCs/>
          <w:color w:val="auto"/>
          <w:sz w:val="24"/>
        </w:rPr>
      </w:pPr>
      <w:r>
        <w:rPr>
          <w:rFonts w:hint="eastAsia" w:hAnsi="宋体" w:cs="宋体"/>
          <w:bCs/>
          <w:color w:val="auto"/>
          <w:sz w:val="24"/>
        </w:rPr>
        <w:t>日  期：XXX年XXX月XXX日</w:t>
      </w:r>
    </w:p>
    <w:p w14:paraId="2286F932">
      <w:pPr>
        <w:spacing w:line="360" w:lineRule="auto"/>
        <w:jc w:val="center"/>
        <w:rPr>
          <w:rFonts w:hAnsi="宋体" w:cs="Calibri"/>
          <w:b/>
          <w:bCs/>
          <w:color w:val="auto"/>
          <w:sz w:val="32"/>
          <w:szCs w:val="32"/>
        </w:rPr>
      </w:pPr>
    </w:p>
    <w:p w14:paraId="3024F32A">
      <w:pPr>
        <w:pStyle w:val="3"/>
        <w:spacing w:line="400" w:lineRule="exact"/>
        <w:rPr>
          <w:rFonts w:ascii="宋体" w:hAnsi="宋体" w:eastAsia="宋体" w:cs="宋体"/>
          <w:color w:val="auto"/>
        </w:rPr>
      </w:pPr>
    </w:p>
    <w:p w14:paraId="6AC0AE64">
      <w:pPr>
        <w:rPr>
          <w:rFonts w:hAnsi="宋体" w:cs="宋体"/>
          <w:color w:val="auto"/>
        </w:rPr>
      </w:pPr>
      <w:r>
        <w:rPr>
          <w:rFonts w:hint="eastAsia" w:hAnsi="宋体" w:cs="宋体"/>
          <w:color w:val="auto"/>
        </w:rPr>
        <w:br w:type="page"/>
      </w:r>
    </w:p>
    <w:p w14:paraId="652D5A5C">
      <w:pPr>
        <w:pStyle w:val="3"/>
        <w:jc w:val="center"/>
        <w:rPr>
          <w:rFonts w:ascii="宋体" w:hAnsi="宋体" w:eastAsia="宋体" w:cs="宋体"/>
          <w:color w:val="auto"/>
        </w:rPr>
      </w:pPr>
      <w:r>
        <w:rPr>
          <w:rFonts w:hint="eastAsia" w:ascii="宋体" w:hAnsi="宋体" w:eastAsia="宋体" w:cs="宋体"/>
          <w:color w:val="auto"/>
        </w:rPr>
        <w:t>三、报价一览表</w:t>
      </w:r>
    </w:p>
    <w:tbl>
      <w:tblPr>
        <w:tblStyle w:val="17"/>
        <w:tblW w:w="0" w:type="auto"/>
        <w:jc w:val="center"/>
        <w:tblLayout w:type="fixed"/>
        <w:tblCellMar>
          <w:top w:w="0" w:type="dxa"/>
          <w:left w:w="108" w:type="dxa"/>
          <w:bottom w:w="0" w:type="dxa"/>
          <w:right w:w="108" w:type="dxa"/>
        </w:tblCellMar>
      </w:tblPr>
      <w:tblGrid>
        <w:gridCol w:w="1449"/>
        <w:gridCol w:w="7026"/>
      </w:tblGrid>
      <w:tr w14:paraId="3A4D78AE">
        <w:tblPrEx>
          <w:tblCellMar>
            <w:top w:w="0" w:type="dxa"/>
            <w:left w:w="108" w:type="dxa"/>
            <w:bottom w:w="0" w:type="dxa"/>
            <w:right w:w="108" w:type="dxa"/>
          </w:tblCellMar>
        </w:tblPrEx>
        <w:trPr>
          <w:trHeight w:val="50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F9D97F1">
            <w:pPr>
              <w:jc w:val="center"/>
              <w:rPr>
                <w:rFonts w:hAnsi="宋体" w:cs="宋体"/>
                <w:bCs/>
                <w:color w:val="auto"/>
                <w:sz w:val="24"/>
              </w:rPr>
            </w:pPr>
            <w:r>
              <w:rPr>
                <w:rFonts w:hint="eastAsia" w:hAnsi="宋体" w:cs="宋体"/>
                <w:bCs/>
                <w:color w:val="auto"/>
                <w:sz w:val="24"/>
              </w:rPr>
              <w:t>项目名称</w:t>
            </w:r>
          </w:p>
        </w:tc>
        <w:tc>
          <w:tcPr>
            <w:tcW w:w="7026" w:type="dxa"/>
            <w:tcBorders>
              <w:top w:val="single" w:color="auto" w:sz="4" w:space="0"/>
              <w:left w:val="nil"/>
              <w:bottom w:val="single" w:color="auto" w:sz="4" w:space="0"/>
              <w:right w:val="single" w:color="auto" w:sz="4" w:space="0"/>
            </w:tcBorders>
            <w:vAlign w:val="center"/>
          </w:tcPr>
          <w:p w14:paraId="4C66C28C">
            <w:pPr>
              <w:rPr>
                <w:rFonts w:hAnsi="宋体" w:cs="宋体"/>
                <w:bCs/>
                <w:color w:val="auto"/>
                <w:sz w:val="24"/>
              </w:rPr>
            </w:pPr>
          </w:p>
        </w:tc>
      </w:tr>
      <w:tr w14:paraId="0C804E69">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55148AFA">
            <w:pPr>
              <w:jc w:val="center"/>
              <w:rPr>
                <w:rFonts w:hAnsi="宋体" w:cs="宋体"/>
                <w:bCs/>
                <w:color w:val="auto"/>
                <w:sz w:val="24"/>
              </w:rPr>
            </w:pPr>
            <w:r>
              <w:rPr>
                <w:rFonts w:hint="eastAsia" w:hAnsi="宋体" w:cs="宋体"/>
                <w:bCs/>
                <w:color w:val="auto"/>
                <w:sz w:val="24"/>
              </w:rPr>
              <w:t>项目编号</w:t>
            </w:r>
          </w:p>
        </w:tc>
        <w:tc>
          <w:tcPr>
            <w:tcW w:w="7026" w:type="dxa"/>
            <w:tcBorders>
              <w:top w:val="single" w:color="auto" w:sz="4" w:space="0"/>
              <w:left w:val="nil"/>
              <w:bottom w:val="single" w:color="auto" w:sz="4" w:space="0"/>
              <w:right w:val="single" w:color="auto" w:sz="4" w:space="0"/>
            </w:tcBorders>
            <w:vAlign w:val="center"/>
          </w:tcPr>
          <w:p w14:paraId="1ED15B5D">
            <w:pPr>
              <w:rPr>
                <w:rFonts w:hAnsi="宋体" w:cs="宋体"/>
                <w:bCs/>
                <w:color w:val="auto"/>
                <w:sz w:val="24"/>
              </w:rPr>
            </w:pPr>
          </w:p>
        </w:tc>
      </w:tr>
      <w:tr w14:paraId="03C66908">
        <w:tblPrEx>
          <w:tblCellMar>
            <w:top w:w="0" w:type="dxa"/>
            <w:left w:w="108" w:type="dxa"/>
            <w:bottom w:w="0" w:type="dxa"/>
            <w:right w:w="108" w:type="dxa"/>
          </w:tblCellMar>
        </w:tblPrEx>
        <w:trPr>
          <w:trHeight w:val="1271"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08FB2DCD">
            <w:pPr>
              <w:jc w:val="center"/>
              <w:rPr>
                <w:rFonts w:hAnsi="宋体" w:cs="宋体"/>
                <w:color w:val="auto"/>
                <w:sz w:val="24"/>
              </w:rPr>
            </w:pPr>
            <w:r>
              <w:rPr>
                <w:rFonts w:hint="eastAsia" w:hAnsi="宋体" w:cs="宋体"/>
                <w:bCs/>
                <w:color w:val="auto"/>
                <w:sz w:val="24"/>
              </w:rPr>
              <w:t>报价合计</w:t>
            </w:r>
          </w:p>
        </w:tc>
        <w:tc>
          <w:tcPr>
            <w:tcW w:w="7026" w:type="dxa"/>
            <w:tcBorders>
              <w:top w:val="single" w:color="auto" w:sz="4" w:space="0"/>
              <w:left w:val="nil"/>
              <w:bottom w:val="single" w:color="auto" w:sz="4" w:space="0"/>
              <w:right w:val="single" w:color="auto" w:sz="4" w:space="0"/>
            </w:tcBorders>
            <w:vAlign w:val="center"/>
          </w:tcPr>
          <w:p w14:paraId="52E1439A">
            <w:pPr>
              <w:rPr>
                <w:rFonts w:hAnsi="宋体" w:cs="宋体"/>
                <w:b/>
                <w:color w:val="auto"/>
                <w:sz w:val="24"/>
              </w:rPr>
            </w:pPr>
            <w:r>
              <w:rPr>
                <w:rFonts w:hint="eastAsia" w:hAnsi="宋体" w:cs="宋体"/>
                <w:b/>
                <w:bCs/>
                <w:color w:val="auto"/>
                <w:sz w:val="24"/>
              </w:rPr>
              <w:t>人民币大写：                        （小写：           ）</w:t>
            </w:r>
          </w:p>
        </w:tc>
      </w:tr>
      <w:tr w14:paraId="416D3173">
        <w:tblPrEx>
          <w:tblCellMar>
            <w:top w:w="0" w:type="dxa"/>
            <w:left w:w="108" w:type="dxa"/>
            <w:bottom w:w="0" w:type="dxa"/>
            <w:right w:w="108" w:type="dxa"/>
          </w:tblCellMar>
        </w:tblPrEx>
        <w:trPr>
          <w:trHeight w:val="1271" w:hRule="atLeast"/>
          <w:jc w:val="center"/>
        </w:trPr>
        <w:tc>
          <w:tcPr>
            <w:tcW w:w="8475" w:type="dxa"/>
            <w:gridSpan w:val="2"/>
            <w:tcBorders>
              <w:top w:val="single" w:color="auto" w:sz="4" w:space="0"/>
              <w:left w:val="single" w:color="auto" w:sz="4" w:space="0"/>
              <w:bottom w:val="single" w:color="auto" w:sz="4" w:space="0"/>
              <w:right w:val="single" w:color="auto" w:sz="4" w:space="0"/>
            </w:tcBorders>
            <w:vAlign w:val="center"/>
          </w:tcPr>
          <w:p w14:paraId="066ED493">
            <w:pPr>
              <w:spacing w:line="360" w:lineRule="auto"/>
              <w:ind w:firstLine="240" w:firstLineChars="100"/>
              <w:rPr>
                <w:rFonts w:hAnsi="宋体" w:cs="宋体"/>
                <w:b/>
                <w:bCs/>
                <w:color w:val="auto"/>
                <w:sz w:val="24"/>
              </w:rPr>
            </w:pPr>
            <w:r>
              <w:rPr>
                <w:rFonts w:hint="eastAsia" w:hAnsi="宋体" w:cs="宋体"/>
                <w:color w:val="auto"/>
                <w:sz w:val="24"/>
              </w:rPr>
              <w:t>备注：</w:t>
            </w:r>
          </w:p>
        </w:tc>
      </w:tr>
    </w:tbl>
    <w:p w14:paraId="6E346A37">
      <w:pPr>
        <w:pStyle w:val="4"/>
        <w:spacing w:before="100" w:beforeAutospacing="1" w:line="360" w:lineRule="auto"/>
        <w:ind w:firstLine="0" w:firstLineChars="0"/>
        <w:rPr>
          <w:rFonts w:hAnsi="宋体" w:cs="宋体"/>
          <w:color w:val="auto"/>
          <w:sz w:val="24"/>
        </w:rPr>
      </w:pPr>
      <w:r>
        <w:rPr>
          <w:rFonts w:hint="eastAsia" w:hAnsi="宋体" w:cs="宋体"/>
          <w:b/>
          <w:color w:val="auto"/>
          <w:sz w:val="24"/>
        </w:rPr>
        <w:t>注：</w:t>
      </w:r>
      <w:r>
        <w:rPr>
          <w:rFonts w:hint="eastAsia" w:hAnsi="宋体" w:cs="宋体"/>
          <w:color w:val="auto"/>
          <w:sz w:val="24"/>
        </w:rPr>
        <w:t>1、报价应是最终用户验收合格后的总价，是供应商</w:t>
      </w:r>
      <w:r>
        <w:rPr>
          <w:rFonts w:hint="eastAsia" w:ascii="宋体" w:hAnsi="宋体" w:cs="宋体"/>
          <w:color w:val="auto"/>
          <w:sz w:val="24"/>
          <w:lang w:val="zh-TW"/>
        </w:rPr>
        <w:t>相应</w:t>
      </w:r>
      <w:r>
        <w:rPr>
          <w:rFonts w:hint="eastAsia" w:ascii="宋体" w:hAnsi="宋体" w:cs="宋体"/>
          <w:color w:val="auto"/>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color w:val="auto"/>
          <w:sz w:val="24"/>
        </w:rPr>
        <w:t>供应商</w:t>
      </w:r>
      <w:r>
        <w:rPr>
          <w:rFonts w:hint="eastAsia" w:ascii="宋体" w:hAnsi="宋体" w:cs="宋体"/>
          <w:color w:val="auto"/>
          <w:sz w:val="24"/>
          <w:lang w:val="zh-TW" w:eastAsia="zh-TW"/>
        </w:rPr>
        <w:t>只允许有一个报价，并且在合同履行过程中是固定不变的，任何有选择或可调整的报价将不予接受，并按无效</w:t>
      </w:r>
      <w:r>
        <w:rPr>
          <w:rFonts w:hint="eastAsia" w:hAnsi="宋体" w:cs="宋体"/>
          <w:color w:val="auto"/>
          <w:sz w:val="24"/>
        </w:rPr>
        <w:t>相应</w:t>
      </w:r>
      <w:r>
        <w:rPr>
          <w:rFonts w:hint="eastAsia" w:ascii="宋体" w:hAnsi="宋体" w:cs="宋体"/>
          <w:color w:val="auto"/>
          <w:sz w:val="24"/>
          <w:lang w:val="zh-TW" w:eastAsia="zh-TW"/>
        </w:rPr>
        <w:t>处理。</w:t>
      </w:r>
    </w:p>
    <w:p w14:paraId="01F74C0F">
      <w:pPr>
        <w:spacing w:line="360" w:lineRule="auto"/>
        <w:ind w:firstLine="480" w:firstLineChars="200"/>
        <w:jc w:val="left"/>
        <w:rPr>
          <w:rFonts w:hAnsi="宋体" w:cs="宋体"/>
          <w:b/>
          <w:bCs/>
          <w:color w:val="auto"/>
          <w:sz w:val="24"/>
          <w:szCs w:val="24"/>
        </w:rPr>
      </w:pPr>
      <w:r>
        <w:rPr>
          <w:rFonts w:hint="eastAsia" w:hAnsi="宋体" w:cs="宋体"/>
          <w:color w:val="auto"/>
          <w:sz w:val="24"/>
        </w:rPr>
        <w:t>2、以上表格如不能完全表达清楚供应商认为必要的费用明细，供应商可自行补充。</w:t>
      </w:r>
    </w:p>
    <w:p w14:paraId="75AF2D73">
      <w:pPr>
        <w:adjustRightInd w:val="0"/>
        <w:spacing w:line="360" w:lineRule="auto"/>
        <w:jc w:val="left"/>
        <w:rPr>
          <w:rFonts w:hAnsi="宋体" w:cs="宋体"/>
          <w:color w:val="auto"/>
          <w:sz w:val="24"/>
          <w:szCs w:val="24"/>
        </w:rPr>
      </w:pPr>
    </w:p>
    <w:p w14:paraId="5D3656DB">
      <w:pPr>
        <w:adjustRightInd w:val="0"/>
        <w:spacing w:line="360" w:lineRule="auto"/>
        <w:jc w:val="left"/>
        <w:rPr>
          <w:rFonts w:hAnsi="宋体" w:cs="宋体"/>
          <w:color w:val="auto"/>
          <w:sz w:val="24"/>
          <w:szCs w:val="24"/>
        </w:rPr>
      </w:pPr>
    </w:p>
    <w:p w14:paraId="1A308B72">
      <w:pPr>
        <w:adjustRightInd w:val="0"/>
        <w:spacing w:line="360" w:lineRule="auto"/>
        <w:ind w:firstLine="480" w:firstLineChars="200"/>
        <w:jc w:val="left"/>
        <w:rPr>
          <w:rFonts w:hAnsi="宋体"/>
          <w:color w:val="auto"/>
          <w:sz w:val="24"/>
        </w:rPr>
      </w:pPr>
      <w:r>
        <w:rPr>
          <w:rFonts w:hint="eastAsia" w:hAnsi="宋体"/>
          <w:color w:val="auto"/>
          <w:sz w:val="24"/>
        </w:rPr>
        <w:t>供应商名称：XXX（盖单位公章）</w:t>
      </w:r>
    </w:p>
    <w:p w14:paraId="045DA0C0">
      <w:pPr>
        <w:adjustRightInd w:val="0"/>
        <w:spacing w:line="360" w:lineRule="auto"/>
        <w:ind w:firstLine="480" w:firstLineChars="200"/>
        <w:jc w:val="left"/>
        <w:rPr>
          <w:bCs/>
          <w:color w:val="auto"/>
          <w:sz w:val="24"/>
        </w:rPr>
      </w:pPr>
      <w:r>
        <w:rPr>
          <w:rFonts w:hint="eastAsia"/>
          <w:bCs/>
          <w:color w:val="auto"/>
          <w:sz w:val="24"/>
        </w:rPr>
        <w:t>法定代表人/单位负责人或授权代表（签字或盖章）：XXX</w:t>
      </w:r>
    </w:p>
    <w:p w14:paraId="61BDB606">
      <w:pPr>
        <w:adjustRightInd w:val="0"/>
        <w:spacing w:line="360" w:lineRule="auto"/>
        <w:ind w:firstLine="480" w:firstLineChars="200"/>
        <w:jc w:val="left"/>
        <w:rPr>
          <w:bCs/>
          <w:color w:val="auto"/>
          <w:sz w:val="24"/>
        </w:rPr>
      </w:pPr>
      <w:r>
        <w:rPr>
          <w:rFonts w:hint="eastAsia"/>
          <w:bCs/>
          <w:color w:val="auto"/>
          <w:sz w:val="24"/>
        </w:rPr>
        <w:t>日  期：XXX年XXX月XXX日</w:t>
      </w:r>
    </w:p>
    <w:p w14:paraId="4B0F41F4">
      <w:pPr>
        <w:pStyle w:val="9"/>
        <w:spacing w:line="360" w:lineRule="auto"/>
        <w:rPr>
          <w:color w:val="auto"/>
        </w:rPr>
      </w:pPr>
    </w:p>
    <w:p w14:paraId="58537F35">
      <w:pPr>
        <w:widowControl/>
        <w:jc w:val="left"/>
        <w:rPr>
          <w:rFonts w:hAnsi="宋体" w:cs="宋体"/>
          <w:color w:val="auto"/>
        </w:rPr>
      </w:pPr>
      <w:r>
        <w:rPr>
          <w:rFonts w:hAnsi="宋体" w:cs="宋体"/>
          <w:color w:val="auto"/>
        </w:rPr>
        <w:br w:type="page"/>
      </w:r>
    </w:p>
    <w:p w14:paraId="2AC1CD24">
      <w:pPr>
        <w:pStyle w:val="3"/>
        <w:jc w:val="center"/>
        <w:rPr>
          <w:rFonts w:ascii="宋体" w:hAnsi="宋体" w:eastAsia="宋体" w:cs="宋体"/>
          <w:color w:val="auto"/>
        </w:rPr>
      </w:pPr>
      <w:r>
        <w:rPr>
          <w:rFonts w:hint="eastAsia" w:ascii="宋体" w:hAnsi="宋体" w:eastAsia="宋体" w:cs="宋体"/>
          <w:color w:val="auto"/>
        </w:rPr>
        <w:t>四、承诺函</w:t>
      </w:r>
    </w:p>
    <w:p w14:paraId="5308A376">
      <w:pPr>
        <w:spacing w:line="400" w:lineRule="exact"/>
        <w:ind w:firstLine="562" w:firstLineChars="200"/>
        <w:jc w:val="center"/>
        <w:rPr>
          <w:rFonts w:hAnsi="宋体" w:cs="宋体"/>
          <w:b/>
          <w:color w:val="auto"/>
          <w:sz w:val="28"/>
          <w:szCs w:val="28"/>
        </w:rPr>
      </w:pPr>
    </w:p>
    <w:p w14:paraId="3628BED8">
      <w:pPr>
        <w:spacing w:line="360" w:lineRule="auto"/>
        <w:rPr>
          <w:rFonts w:hAnsi="宋体" w:cs="宋体"/>
          <w:color w:val="auto"/>
          <w:sz w:val="24"/>
        </w:rPr>
      </w:pPr>
      <w:r>
        <w:rPr>
          <w:rFonts w:hint="eastAsia" w:hAnsi="宋体" w:cs="宋体"/>
          <w:color w:val="auto"/>
          <w:sz w:val="24"/>
        </w:rPr>
        <w:t>四川信息职业技术学院现代制造学院：</w:t>
      </w:r>
    </w:p>
    <w:p w14:paraId="2CFB6604">
      <w:pPr>
        <w:spacing w:line="360" w:lineRule="auto"/>
        <w:ind w:firstLine="480" w:firstLineChars="200"/>
        <w:rPr>
          <w:rFonts w:hAnsi="宋体" w:cs="宋体"/>
          <w:color w:val="auto"/>
          <w:sz w:val="24"/>
        </w:rPr>
      </w:pPr>
      <w:r>
        <w:rPr>
          <w:rFonts w:hint="eastAsia" w:hAnsi="宋体" w:cs="宋体"/>
          <w:color w:val="auto"/>
          <w:sz w:val="24"/>
        </w:rPr>
        <w:t>我公司作为本次询价项目的供应商，根据询价通知书要求，现郑重承诺如下：</w:t>
      </w:r>
    </w:p>
    <w:p w14:paraId="7E7C5623">
      <w:pPr>
        <w:spacing w:line="360" w:lineRule="auto"/>
        <w:ind w:firstLine="480" w:firstLineChars="200"/>
        <w:rPr>
          <w:rFonts w:hAnsi="宋体" w:cs="宋体"/>
          <w:color w:val="auto"/>
          <w:sz w:val="24"/>
        </w:rPr>
      </w:pPr>
      <w:r>
        <w:rPr>
          <w:rFonts w:hint="eastAsia" w:hAnsi="宋体" w:cs="宋体"/>
          <w:color w:val="auto"/>
          <w:sz w:val="24"/>
        </w:rPr>
        <w:t xml:space="preserve">一、具备《中华人民共和国政府采购法》第二十二条第一款和本项目规定的条件： </w:t>
      </w:r>
    </w:p>
    <w:p w14:paraId="1CDA7EE6">
      <w:pPr>
        <w:spacing w:line="360" w:lineRule="auto"/>
        <w:ind w:firstLine="480" w:firstLineChars="200"/>
        <w:rPr>
          <w:rFonts w:hAnsi="宋体" w:cs="宋体"/>
          <w:color w:val="auto"/>
          <w:sz w:val="24"/>
        </w:rPr>
      </w:pPr>
      <w:r>
        <w:rPr>
          <w:rFonts w:hint="eastAsia" w:hAnsi="宋体" w:cs="宋体"/>
          <w:color w:val="auto"/>
          <w:sz w:val="24"/>
        </w:rPr>
        <w:t>（一）具有独立承担民事责任的能力；</w:t>
      </w:r>
    </w:p>
    <w:p w14:paraId="5B509E52">
      <w:pPr>
        <w:spacing w:line="360" w:lineRule="auto"/>
        <w:ind w:firstLine="480" w:firstLineChars="200"/>
        <w:rPr>
          <w:rFonts w:hAnsi="宋体" w:cs="宋体"/>
          <w:color w:val="auto"/>
          <w:sz w:val="24"/>
        </w:rPr>
      </w:pPr>
      <w:r>
        <w:rPr>
          <w:rFonts w:hint="eastAsia" w:hAnsi="宋体" w:cs="宋体"/>
          <w:color w:val="auto"/>
          <w:sz w:val="24"/>
        </w:rPr>
        <w:t>（二）具有良好的商业信誉和健全的财务会计制度；</w:t>
      </w:r>
    </w:p>
    <w:p w14:paraId="53D0CCFB">
      <w:pPr>
        <w:spacing w:line="360" w:lineRule="auto"/>
        <w:ind w:firstLine="480" w:firstLineChars="200"/>
        <w:rPr>
          <w:rFonts w:hAnsi="宋体" w:cs="宋体"/>
          <w:color w:val="auto"/>
          <w:sz w:val="24"/>
        </w:rPr>
      </w:pPr>
      <w:r>
        <w:rPr>
          <w:rFonts w:hint="eastAsia" w:hAnsi="宋体" w:cs="宋体"/>
          <w:color w:val="auto"/>
          <w:sz w:val="24"/>
        </w:rPr>
        <w:t>（三）具有履行合同所必需的设备和专业技术能力；</w:t>
      </w:r>
    </w:p>
    <w:p w14:paraId="05748379">
      <w:pPr>
        <w:spacing w:line="360" w:lineRule="auto"/>
        <w:ind w:firstLine="480" w:firstLineChars="200"/>
        <w:rPr>
          <w:rFonts w:hAnsi="宋体" w:cs="宋体"/>
          <w:color w:val="auto"/>
          <w:sz w:val="24"/>
        </w:rPr>
      </w:pPr>
      <w:r>
        <w:rPr>
          <w:rFonts w:hint="eastAsia" w:hAnsi="宋体" w:cs="宋体"/>
          <w:color w:val="auto"/>
          <w:sz w:val="24"/>
        </w:rPr>
        <w:t>（四）有依法缴纳税收和社会保障资金的良好记录；</w:t>
      </w:r>
    </w:p>
    <w:p w14:paraId="47E1F4AD">
      <w:pPr>
        <w:spacing w:line="360" w:lineRule="auto"/>
        <w:ind w:firstLine="480" w:firstLineChars="200"/>
        <w:rPr>
          <w:rFonts w:hAnsi="宋体" w:cs="宋体"/>
          <w:color w:val="auto"/>
          <w:sz w:val="24"/>
        </w:rPr>
      </w:pPr>
      <w:r>
        <w:rPr>
          <w:rFonts w:hint="eastAsia" w:hAnsi="宋体" w:cs="宋体"/>
          <w:color w:val="auto"/>
          <w:sz w:val="24"/>
        </w:rPr>
        <w:t>（五）参加采购活动前三年内，在经营活动中没有重大违法记录；</w:t>
      </w:r>
    </w:p>
    <w:p w14:paraId="1C73C778">
      <w:pPr>
        <w:pStyle w:val="6"/>
        <w:spacing w:after="0" w:line="360" w:lineRule="auto"/>
        <w:ind w:firstLine="480" w:firstLineChars="200"/>
        <w:rPr>
          <w:rFonts w:ascii="宋体" w:hAnsi="宋体" w:cs="宋体"/>
          <w:color w:val="auto"/>
          <w:sz w:val="24"/>
        </w:rPr>
      </w:pPr>
      <w:r>
        <w:rPr>
          <w:rFonts w:hint="eastAsia" w:ascii="宋体" w:hAnsi="宋体" w:cs="宋体"/>
          <w:color w:val="auto"/>
          <w:sz w:val="24"/>
        </w:rPr>
        <w:t>（六）法律、行政法规规定的其他条件。</w:t>
      </w:r>
    </w:p>
    <w:p w14:paraId="68376F2D">
      <w:pPr>
        <w:spacing w:line="360" w:lineRule="auto"/>
        <w:ind w:firstLine="480" w:firstLineChars="200"/>
        <w:rPr>
          <w:rFonts w:hAnsi="宋体" w:cs="宋体"/>
          <w:color w:val="auto"/>
          <w:sz w:val="24"/>
        </w:rPr>
      </w:pPr>
      <w:r>
        <w:rPr>
          <w:rFonts w:hint="eastAsia" w:hAnsi="宋体" w:cs="宋体"/>
          <w:color w:val="auto"/>
          <w:sz w:val="24"/>
        </w:rPr>
        <w:t>二、在参加本次采购活动中，不存在与单位负责人为同一人或者存在直接控股、管理关系的其他供应商参与同一合同项下的采购活动的行为。（实质性要求）</w:t>
      </w:r>
    </w:p>
    <w:p w14:paraId="05D3276D">
      <w:pPr>
        <w:spacing w:line="360" w:lineRule="auto"/>
        <w:ind w:firstLine="480" w:firstLineChars="200"/>
        <w:rPr>
          <w:rFonts w:hAnsi="宋体" w:cs="宋体"/>
          <w:color w:val="auto"/>
          <w:sz w:val="24"/>
        </w:rPr>
      </w:pPr>
      <w:r>
        <w:rPr>
          <w:rFonts w:hint="eastAsia" w:hAnsi="宋体" w:cs="宋体"/>
          <w:color w:val="auto"/>
          <w:sz w:val="24"/>
        </w:rPr>
        <w:t>三、在参加本次采购活动中，不存在和其他供应商在同一合同项下的采购项目中，同时委托同一个自然人、同一家庭的人员、同一单位的人员作为代理人的行为。（实质性要求）</w:t>
      </w:r>
    </w:p>
    <w:p w14:paraId="4CA5AB12">
      <w:pPr>
        <w:spacing w:line="360" w:lineRule="auto"/>
        <w:ind w:firstLine="480" w:firstLineChars="200"/>
        <w:rPr>
          <w:rFonts w:hAnsi="宋体" w:cs="宋体"/>
          <w:color w:val="auto"/>
          <w:sz w:val="24"/>
        </w:rPr>
      </w:pPr>
      <w:r>
        <w:rPr>
          <w:rFonts w:hint="eastAsia" w:hAnsi="宋体" w:cs="宋体"/>
          <w:color w:val="auto"/>
          <w:sz w:val="24"/>
        </w:rPr>
        <w:t>四、如果有规定的记入诚信档案的失信行为，将在响应文件中全面如实反映。（实质性要求）</w:t>
      </w:r>
    </w:p>
    <w:p w14:paraId="5F076752">
      <w:pPr>
        <w:spacing w:line="360" w:lineRule="auto"/>
        <w:ind w:firstLine="480" w:firstLineChars="200"/>
        <w:rPr>
          <w:rFonts w:hAnsi="宋体" w:cs="宋体"/>
          <w:color w:val="auto"/>
          <w:sz w:val="24"/>
        </w:rPr>
      </w:pPr>
      <w:r>
        <w:rPr>
          <w:rFonts w:hint="eastAsia" w:hAnsi="宋体" w:cs="宋体"/>
          <w:color w:val="auto"/>
          <w:sz w:val="24"/>
        </w:rPr>
        <w:t>五、响应文件中提供的能够给予我公司带来优惠、好处的任何资料和技术、服务、商务等响应承诺情况都是真实的、有效的、合法的。（实质性要求）</w:t>
      </w:r>
    </w:p>
    <w:p w14:paraId="0EFB5612">
      <w:pPr>
        <w:spacing w:line="360" w:lineRule="auto"/>
        <w:ind w:firstLine="480" w:firstLineChars="200"/>
        <w:rPr>
          <w:rFonts w:hAnsi="宋体" w:cs="宋体"/>
          <w:color w:val="auto"/>
          <w:sz w:val="24"/>
        </w:rPr>
      </w:pPr>
      <w:r>
        <w:rPr>
          <w:rFonts w:hint="eastAsia" w:hAnsi="宋体" w:cs="宋体"/>
          <w:color w:val="auto"/>
          <w:sz w:val="24"/>
        </w:rPr>
        <w:t>六、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603A6AAF">
      <w:pPr>
        <w:spacing w:line="360" w:lineRule="auto"/>
        <w:ind w:firstLine="480" w:firstLineChars="200"/>
        <w:rPr>
          <w:rFonts w:hAnsi="宋体" w:cs="宋体"/>
          <w:color w:val="auto"/>
          <w:sz w:val="24"/>
        </w:rPr>
      </w:pPr>
      <w:r>
        <w:rPr>
          <w:rFonts w:hint="eastAsia" w:hAnsi="宋体" w:cs="宋体"/>
          <w:color w:val="auto"/>
          <w:sz w:val="24"/>
        </w:rPr>
        <w:t>本公司对上述承诺的内容事项真实性负责。如经查实上述承诺的内容事项存在虚假，我公司愿意接受以提供虚假材料谋取成交的法律责任。</w:t>
      </w:r>
    </w:p>
    <w:p w14:paraId="678DAB41">
      <w:pPr>
        <w:pStyle w:val="6"/>
        <w:rPr>
          <w:color w:val="auto"/>
        </w:rPr>
      </w:pPr>
    </w:p>
    <w:p w14:paraId="50CD6A31">
      <w:pPr>
        <w:spacing w:line="360" w:lineRule="auto"/>
        <w:ind w:firstLine="480" w:firstLineChars="200"/>
        <w:rPr>
          <w:rFonts w:hAnsi="宋体" w:cs="宋体"/>
          <w:color w:val="auto"/>
          <w:sz w:val="24"/>
        </w:rPr>
      </w:pPr>
      <w:r>
        <w:rPr>
          <w:rFonts w:hint="eastAsia" w:hAnsi="宋体" w:cs="宋体"/>
          <w:color w:val="auto"/>
          <w:sz w:val="24"/>
        </w:rPr>
        <w:t>法定代表人签字或者加盖个人私章：XXXX</w:t>
      </w:r>
    </w:p>
    <w:p w14:paraId="25E529A7">
      <w:pPr>
        <w:spacing w:line="360" w:lineRule="auto"/>
        <w:ind w:firstLine="480" w:firstLineChars="200"/>
        <w:rPr>
          <w:rFonts w:hAnsi="宋体" w:cs="宋体"/>
          <w:color w:val="auto"/>
          <w:sz w:val="24"/>
        </w:rPr>
      </w:pPr>
      <w:r>
        <w:rPr>
          <w:rFonts w:hint="eastAsia" w:hAnsi="宋体" w:cs="宋体"/>
          <w:color w:val="auto"/>
          <w:sz w:val="24"/>
        </w:rPr>
        <w:t>授权代表签字：XXXX</w:t>
      </w:r>
    </w:p>
    <w:p w14:paraId="0AEF6118">
      <w:pPr>
        <w:spacing w:line="360" w:lineRule="auto"/>
        <w:ind w:firstLine="480" w:firstLineChars="200"/>
        <w:rPr>
          <w:rFonts w:hAnsi="宋体" w:cs="宋体"/>
          <w:color w:val="auto"/>
          <w:sz w:val="24"/>
        </w:rPr>
      </w:pPr>
      <w:r>
        <w:rPr>
          <w:rFonts w:hint="eastAsia" w:hAnsi="宋体" w:cs="宋体"/>
          <w:color w:val="auto"/>
          <w:sz w:val="24"/>
        </w:rPr>
        <w:t>供应商名称：XXXX（盖章）</w:t>
      </w:r>
    </w:p>
    <w:p w14:paraId="213F7E29">
      <w:pPr>
        <w:spacing w:line="360" w:lineRule="auto"/>
        <w:ind w:firstLine="480" w:firstLineChars="200"/>
        <w:rPr>
          <w:rFonts w:hAnsi="宋体" w:cs="宋体"/>
          <w:color w:val="auto"/>
          <w:sz w:val="24"/>
        </w:rPr>
      </w:pPr>
      <w:r>
        <w:rPr>
          <w:rFonts w:hint="eastAsia" w:hAnsi="宋体" w:cs="宋体"/>
          <w:color w:val="auto"/>
          <w:sz w:val="24"/>
        </w:rPr>
        <w:t>日  期：XXX年XXX月XXX日</w:t>
      </w:r>
      <w:r>
        <w:rPr>
          <w:rFonts w:hAnsi="宋体" w:cs="宋体"/>
          <w:color w:val="auto"/>
        </w:rPr>
        <w:br w:type="page"/>
      </w:r>
    </w:p>
    <w:p w14:paraId="620013DE">
      <w:pPr>
        <w:pStyle w:val="3"/>
        <w:jc w:val="center"/>
        <w:rPr>
          <w:rFonts w:ascii="宋体" w:hAnsi="宋体" w:eastAsia="宋体" w:cs="宋体"/>
          <w:color w:val="auto"/>
        </w:rPr>
      </w:pPr>
      <w:r>
        <w:rPr>
          <w:rFonts w:hint="eastAsia" w:ascii="宋体" w:hAnsi="宋体" w:eastAsia="宋体" w:cs="宋体"/>
          <w:color w:val="auto"/>
        </w:rPr>
        <w:t>五、</w:t>
      </w:r>
      <w:bookmarkStart w:id="27" w:name="_Toc16298"/>
      <w:r>
        <w:rPr>
          <w:rFonts w:hint="eastAsia" w:ascii="宋体" w:hAnsi="宋体" w:eastAsia="宋体" w:cs="宋体"/>
          <w:color w:val="auto"/>
        </w:rPr>
        <w:t>无行贿犯罪记录承诺函</w:t>
      </w:r>
      <w:bookmarkEnd w:id="27"/>
    </w:p>
    <w:p w14:paraId="69EAF468">
      <w:pPr>
        <w:pStyle w:val="34"/>
        <w:spacing w:line="360" w:lineRule="auto"/>
        <w:ind w:firstLine="683"/>
        <w:jc w:val="both"/>
        <w:rPr>
          <w:rFonts w:ascii="宋体" w:hAnsi="宋体" w:eastAsia="宋体" w:cs="宋体"/>
          <w:color w:val="auto"/>
          <w:kern w:val="2"/>
          <w:u w:val="single"/>
        </w:rPr>
      </w:pPr>
    </w:p>
    <w:p w14:paraId="2844BE66">
      <w:pPr>
        <w:pStyle w:val="34"/>
        <w:spacing w:line="360" w:lineRule="auto"/>
        <w:jc w:val="both"/>
        <w:rPr>
          <w:rFonts w:ascii="宋体" w:hAnsi="宋体" w:eastAsia="宋体" w:cs="宋体"/>
          <w:color w:val="auto"/>
          <w:kern w:val="2"/>
        </w:rPr>
      </w:pPr>
      <w:r>
        <w:rPr>
          <w:rFonts w:hint="eastAsia" w:ascii="宋体" w:hAnsi="宋体" w:eastAsia="宋体" w:cs="宋体"/>
          <w:color w:val="auto"/>
          <w:kern w:val="2"/>
          <w:u w:val="single"/>
        </w:rPr>
        <w:t>四川信息职业技术学院现代制造学院</w:t>
      </w:r>
      <w:r>
        <w:rPr>
          <w:rFonts w:hint="eastAsia" w:ascii="宋体" w:hAnsi="宋体" w:eastAsia="宋体" w:cs="宋体"/>
          <w:color w:val="auto"/>
          <w:kern w:val="2"/>
        </w:rPr>
        <w:t>：</w:t>
      </w:r>
    </w:p>
    <w:p w14:paraId="1FA3B329">
      <w:pPr>
        <w:pStyle w:val="34"/>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2FCF0F24">
      <w:pPr>
        <w:pStyle w:val="34"/>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650AC434">
      <w:pPr>
        <w:pStyle w:val="34"/>
        <w:spacing w:line="360" w:lineRule="auto"/>
        <w:ind w:firstLine="480" w:firstLineChars="200"/>
        <w:jc w:val="both"/>
        <w:rPr>
          <w:rFonts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4C52BF17">
      <w:pPr>
        <w:pStyle w:val="34"/>
        <w:spacing w:line="360" w:lineRule="auto"/>
        <w:ind w:firstLine="720" w:firstLineChars="300"/>
        <w:jc w:val="both"/>
        <w:rPr>
          <w:rFonts w:ascii="宋体" w:hAnsi="宋体" w:eastAsia="宋体" w:cs="宋体"/>
          <w:color w:val="auto"/>
        </w:rPr>
      </w:pPr>
    </w:p>
    <w:p w14:paraId="7B17E377">
      <w:pPr>
        <w:spacing w:line="360" w:lineRule="auto"/>
        <w:ind w:firstLine="480" w:firstLineChars="200"/>
        <w:rPr>
          <w:rFonts w:hAnsi="宋体" w:cs="宋体"/>
          <w:color w:val="auto"/>
          <w:sz w:val="24"/>
        </w:rPr>
      </w:pPr>
      <w:r>
        <w:rPr>
          <w:rFonts w:hint="eastAsia" w:hAnsi="宋体" w:cs="宋体"/>
          <w:color w:val="auto"/>
          <w:sz w:val="24"/>
        </w:rPr>
        <w:t>法定代表人签字或者加盖个人私章：XXXX</w:t>
      </w:r>
    </w:p>
    <w:p w14:paraId="4F0952BA">
      <w:pPr>
        <w:spacing w:line="360" w:lineRule="auto"/>
        <w:ind w:firstLine="480" w:firstLineChars="200"/>
        <w:rPr>
          <w:rFonts w:hAnsi="宋体" w:cs="宋体"/>
          <w:color w:val="auto"/>
          <w:sz w:val="24"/>
        </w:rPr>
      </w:pPr>
      <w:r>
        <w:rPr>
          <w:rFonts w:hint="eastAsia" w:hAnsi="宋体" w:cs="宋体"/>
          <w:color w:val="auto"/>
          <w:sz w:val="24"/>
        </w:rPr>
        <w:t>授权代表签字：XXXX</w:t>
      </w:r>
    </w:p>
    <w:p w14:paraId="1CDB0A86">
      <w:pPr>
        <w:spacing w:line="360" w:lineRule="auto"/>
        <w:ind w:firstLine="480" w:firstLineChars="200"/>
        <w:rPr>
          <w:rFonts w:hAnsi="宋体" w:cs="宋体"/>
          <w:color w:val="auto"/>
          <w:sz w:val="24"/>
        </w:rPr>
      </w:pPr>
      <w:r>
        <w:rPr>
          <w:rFonts w:hint="eastAsia" w:hAnsi="宋体" w:cs="宋体"/>
          <w:color w:val="auto"/>
          <w:sz w:val="24"/>
        </w:rPr>
        <w:t>供应商名称：XXXX（盖章）</w:t>
      </w:r>
    </w:p>
    <w:p w14:paraId="77D0A562">
      <w:pPr>
        <w:pStyle w:val="34"/>
        <w:spacing w:line="360" w:lineRule="auto"/>
        <w:ind w:firstLine="480" w:firstLineChars="200"/>
        <w:jc w:val="both"/>
        <w:rPr>
          <w:rFonts w:ascii="宋体" w:hAnsi="宋体" w:eastAsia="宋体" w:cs="宋体"/>
          <w:color w:val="auto"/>
        </w:rPr>
      </w:pPr>
      <w:r>
        <w:rPr>
          <w:rFonts w:hint="eastAsia" w:hAnsi="宋体" w:cs="宋体"/>
          <w:color w:val="auto"/>
        </w:rPr>
        <w:t>日  期：XXX年XXX月XXX日</w:t>
      </w:r>
    </w:p>
    <w:p w14:paraId="168A9BAD">
      <w:pPr>
        <w:pStyle w:val="34"/>
        <w:spacing w:line="360" w:lineRule="auto"/>
        <w:ind w:firstLine="720" w:firstLineChars="300"/>
        <w:jc w:val="both"/>
        <w:rPr>
          <w:rFonts w:ascii="宋体" w:hAnsi="宋体" w:eastAsia="宋体" w:cs="宋体"/>
          <w:color w:val="auto"/>
        </w:rPr>
      </w:pPr>
    </w:p>
    <w:p w14:paraId="0DC47DA9">
      <w:pPr>
        <w:widowControl/>
        <w:jc w:val="left"/>
        <w:rPr>
          <w:rFonts w:hAnsi="宋体" w:cs="宋体"/>
          <w:color w:val="auto"/>
        </w:rPr>
      </w:pPr>
      <w:r>
        <w:rPr>
          <w:rFonts w:hAnsi="宋体" w:cs="宋体"/>
          <w:color w:val="auto"/>
        </w:rPr>
        <w:br w:type="page"/>
      </w:r>
    </w:p>
    <w:p w14:paraId="198E8014">
      <w:pPr>
        <w:pStyle w:val="3"/>
        <w:jc w:val="center"/>
        <w:rPr>
          <w:rFonts w:ascii="宋体" w:hAnsi="宋体" w:eastAsia="宋体" w:cs="宋体"/>
          <w:color w:val="auto"/>
        </w:rPr>
      </w:pPr>
      <w:r>
        <w:rPr>
          <w:rFonts w:hint="eastAsia" w:ascii="宋体" w:hAnsi="宋体" w:eastAsia="宋体" w:cs="宋体"/>
          <w:color w:val="auto"/>
        </w:rPr>
        <w:t>六、诚信情况承诺函</w:t>
      </w:r>
    </w:p>
    <w:p w14:paraId="10AB8EC3">
      <w:pPr>
        <w:pStyle w:val="14"/>
        <w:spacing w:before="0" w:after="0" w:line="360" w:lineRule="auto"/>
        <w:outlineLvl w:val="9"/>
        <w:rPr>
          <w:rFonts w:ascii="宋体" w:hAnsi="宋体" w:cs="宋体"/>
          <w:color w:val="auto"/>
          <w:u w:val="single"/>
        </w:rPr>
      </w:pPr>
    </w:p>
    <w:p w14:paraId="064F04FE">
      <w:pPr>
        <w:adjustRightInd w:val="0"/>
        <w:spacing w:line="360" w:lineRule="auto"/>
        <w:jc w:val="left"/>
        <w:rPr>
          <w:rFonts w:hAnsi="宋体" w:cs="宋体"/>
          <w:color w:val="auto"/>
          <w:sz w:val="24"/>
          <w:szCs w:val="24"/>
        </w:rPr>
      </w:pPr>
      <w:r>
        <w:rPr>
          <w:rFonts w:hint="eastAsia" w:hAnsi="宋体" w:cs="宋体"/>
          <w:color w:val="auto"/>
          <w:sz w:val="24"/>
          <w:szCs w:val="24"/>
          <w:u w:val="single"/>
        </w:rPr>
        <w:t>四川信息职业技术学院现代制造学院：</w:t>
      </w:r>
    </w:p>
    <w:p w14:paraId="63358703">
      <w:pPr>
        <w:pStyle w:val="34"/>
        <w:spacing w:line="360" w:lineRule="auto"/>
        <w:ind w:firstLine="482"/>
        <w:rPr>
          <w:rFonts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14:paraId="4F9E3256">
      <w:pPr>
        <w:pStyle w:val="34"/>
        <w:spacing w:line="360" w:lineRule="auto"/>
        <w:ind w:firstLine="482"/>
        <w:rPr>
          <w:rFonts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53587A33">
      <w:pPr>
        <w:pStyle w:val="34"/>
        <w:spacing w:line="360" w:lineRule="auto"/>
        <w:ind w:firstLine="482"/>
        <w:rPr>
          <w:rFonts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1EA46D84">
      <w:pPr>
        <w:pStyle w:val="34"/>
        <w:spacing w:line="360" w:lineRule="auto"/>
        <w:ind w:firstLine="482"/>
        <w:rPr>
          <w:rFonts w:ascii="宋体" w:hAnsi="宋体" w:eastAsia="宋体" w:cs="宋体"/>
          <w:color w:val="auto"/>
        </w:rPr>
      </w:pPr>
    </w:p>
    <w:p w14:paraId="161D8543">
      <w:pPr>
        <w:spacing w:line="360" w:lineRule="auto"/>
        <w:ind w:firstLine="480" w:firstLineChars="200"/>
        <w:rPr>
          <w:rFonts w:hAnsi="宋体" w:cs="宋体"/>
          <w:color w:val="auto"/>
          <w:sz w:val="24"/>
        </w:rPr>
      </w:pPr>
      <w:r>
        <w:rPr>
          <w:rFonts w:hint="eastAsia" w:hAnsi="宋体" w:cs="宋体"/>
          <w:color w:val="auto"/>
          <w:sz w:val="24"/>
        </w:rPr>
        <w:t>法定代表人签字或者加盖个人私章：XXXX</w:t>
      </w:r>
    </w:p>
    <w:p w14:paraId="09DCC422">
      <w:pPr>
        <w:spacing w:line="360" w:lineRule="auto"/>
        <w:ind w:firstLine="480" w:firstLineChars="200"/>
        <w:rPr>
          <w:rFonts w:hAnsi="宋体" w:cs="宋体"/>
          <w:color w:val="auto"/>
          <w:sz w:val="24"/>
        </w:rPr>
      </w:pPr>
      <w:r>
        <w:rPr>
          <w:rFonts w:hint="eastAsia" w:hAnsi="宋体" w:cs="宋体"/>
          <w:color w:val="auto"/>
          <w:sz w:val="24"/>
        </w:rPr>
        <w:t>授权代表签字：XXXX</w:t>
      </w:r>
    </w:p>
    <w:p w14:paraId="719839FC">
      <w:pPr>
        <w:spacing w:line="360" w:lineRule="auto"/>
        <w:ind w:firstLine="480" w:firstLineChars="200"/>
        <w:rPr>
          <w:rFonts w:hAnsi="宋体" w:cs="宋体"/>
          <w:color w:val="auto"/>
          <w:sz w:val="24"/>
        </w:rPr>
      </w:pPr>
      <w:r>
        <w:rPr>
          <w:rFonts w:hint="eastAsia" w:hAnsi="宋体" w:cs="宋体"/>
          <w:color w:val="auto"/>
          <w:sz w:val="24"/>
        </w:rPr>
        <w:t>供应商名称：XXXX（盖章）</w:t>
      </w:r>
    </w:p>
    <w:p w14:paraId="718B8076">
      <w:pPr>
        <w:widowControl/>
        <w:ind w:firstLine="480" w:firstLineChars="200"/>
        <w:jc w:val="left"/>
        <w:rPr>
          <w:rFonts w:hAnsi="宋体" w:cs="宋体"/>
          <w:color w:val="auto"/>
        </w:rPr>
      </w:pPr>
      <w:r>
        <w:rPr>
          <w:rFonts w:hint="eastAsia" w:hAnsi="宋体" w:cs="宋体"/>
          <w:color w:val="auto"/>
          <w:sz w:val="24"/>
        </w:rPr>
        <w:t>日  期：XXX年XXX月XXX日</w:t>
      </w:r>
      <w:r>
        <w:rPr>
          <w:rFonts w:hAnsi="宋体" w:cs="宋体"/>
          <w:color w:val="auto"/>
        </w:rPr>
        <w:br w:type="page"/>
      </w:r>
    </w:p>
    <w:p w14:paraId="698F7EF4">
      <w:pPr>
        <w:widowControl/>
        <w:jc w:val="left"/>
        <w:rPr>
          <w:rFonts w:hAnsi="宋体" w:cs="宋体"/>
          <w:color w:val="auto"/>
        </w:rPr>
      </w:pPr>
    </w:p>
    <w:p w14:paraId="76267EA3">
      <w:pPr>
        <w:pStyle w:val="3"/>
        <w:jc w:val="center"/>
        <w:rPr>
          <w:rFonts w:ascii="宋体" w:hAnsi="宋体" w:eastAsia="宋体" w:cs="宋体"/>
          <w:color w:val="auto"/>
        </w:rPr>
      </w:pPr>
      <w:r>
        <w:rPr>
          <w:rFonts w:hint="eastAsia" w:ascii="宋体" w:hAnsi="宋体" w:eastAsia="宋体" w:cs="宋体"/>
          <w:color w:val="auto"/>
        </w:rPr>
        <w:t>七、商务应答表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969"/>
        <w:gridCol w:w="3890"/>
      </w:tblGrid>
      <w:tr w14:paraId="5613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18269EC2">
            <w:pPr>
              <w:jc w:val="center"/>
              <w:rPr>
                <w:rFonts w:hAnsi="宋体" w:cs="宋体"/>
                <w:color w:val="auto"/>
                <w:sz w:val="24"/>
              </w:rPr>
            </w:pPr>
            <w:r>
              <w:rPr>
                <w:rFonts w:hint="eastAsia" w:hAnsi="宋体" w:cs="宋体"/>
                <w:color w:val="auto"/>
                <w:sz w:val="24"/>
              </w:rPr>
              <w:t>序号</w:t>
            </w:r>
          </w:p>
        </w:tc>
        <w:tc>
          <w:tcPr>
            <w:tcW w:w="3969" w:type="dxa"/>
            <w:vAlign w:val="center"/>
          </w:tcPr>
          <w:p w14:paraId="736FF123">
            <w:pPr>
              <w:jc w:val="center"/>
              <w:rPr>
                <w:rFonts w:hAnsi="宋体" w:cs="宋体"/>
                <w:color w:val="auto"/>
                <w:sz w:val="24"/>
              </w:rPr>
            </w:pPr>
            <w:r>
              <w:rPr>
                <w:rFonts w:hint="eastAsia" w:hAnsi="宋体" w:cs="宋体"/>
                <w:color w:val="auto"/>
                <w:sz w:val="24"/>
              </w:rPr>
              <w:t>采购文件要求</w:t>
            </w:r>
          </w:p>
        </w:tc>
        <w:tc>
          <w:tcPr>
            <w:tcW w:w="3890" w:type="dxa"/>
            <w:vAlign w:val="center"/>
          </w:tcPr>
          <w:p w14:paraId="5F902DB4">
            <w:pPr>
              <w:jc w:val="center"/>
              <w:rPr>
                <w:rFonts w:hAnsi="宋体" w:cs="宋体"/>
                <w:color w:val="auto"/>
                <w:sz w:val="24"/>
              </w:rPr>
            </w:pPr>
            <w:r>
              <w:rPr>
                <w:rFonts w:hint="eastAsia" w:hAnsi="宋体" w:cs="宋体"/>
                <w:color w:val="auto"/>
                <w:sz w:val="24"/>
              </w:rPr>
              <w:t>响应文件响应</w:t>
            </w:r>
          </w:p>
        </w:tc>
      </w:tr>
      <w:tr w14:paraId="3CBD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5EE26492">
            <w:pPr>
              <w:jc w:val="center"/>
              <w:rPr>
                <w:rFonts w:hAnsi="宋体" w:cs="宋体"/>
                <w:color w:val="auto"/>
                <w:sz w:val="24"/>
              </w:rPr>
            </w:pPr>
          </w:p>
        </w:tc>
        <w:tc>
          <w:tcPr>
            <w:tcW w:w="3969" w:type="dxa"/>
            <w:vAlign w:val="center"/>
          </w:tcPr>
          <w:p w14:paraId="5F0D272F">
            <w:pPr>
              <w:jc w:val="center"/>
              <w:rPr>
                <w:rFonts w:hAnsi="宋体" w:cs="宋体"/>
                <w:color w:val="auto"/>
                <w:sz w:val="24"/>
              </w:rPr>
            </w:pPr>
          </w:p>
        </w:tc>
        <w:tc>
          <w:tcPr>
            <w:tcW w:w="3890" w:type="dxa"/>
            <w:vAlign w:val="center"/>
          </w:tcPr>
          <w:p w14:paraId="71952B03">
            <w:pPr>
              <w:jc w:val="center"/>
              <w:rPr>
                <w:rFonts w:hAnsi="宋体" w:cs="宋体"/>
                <w:color w:val="auto"/>
                <w:sz w:val="24"/>
              </w:rPr>
            </w:pPr>
          </w:p>
        </w:tc>
      </w:tr>
      <w:tr w14:paraId="3361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25E225E8">
            <w:pPr>
              <w:jc w:val="center"/>
              <w:rPr>
                <w:rFonts w:hAnsi="宋体" w:cs="宋体"/>
                <w:color w:val="auto"/>
                <w:sz w:val="24"/>
              </w:rPr>
            </w:pPr>
          </w:p>
        </w:tc>
        <w:tc>
          <w:tcPr>
            <w:tcW w:w="3969" w:type="dxa"/>
            <w:vAlign w:val="center"/>
          </w:tcPr>
          <w:p w14:paraId="7DA49F64">
            <w:pPr>
              <w:jc w:val="center"/>
              <w:rPr>
                <w:rFonts w:hAnsi="宋体" w:cs="宋体"/>
                <w:color w:val="auto"/>
                <w:sz w:val="24"/>
              </w:rPr>
            </w:pPr>
          </w:p>
        </w:tc>
        <w:tc>
          <w:tcPr>
            <w:tcW w:w="3890" w:type="dxa"/>
            <w:vAlign w:val="center"/>
          </w:tcPr>
          <w:p w14:paraId="7B0FFD47">
            <w:pPr>
              <w:jc w:val="center"/>
              <w:rPr>
                <w:rFonts w:hAnsi="宋体" w:cs="宋体"/>
                <w:color w:val="auto"/>
                <w:sz w:val="24"/>
              </w:rPr>
            </w:pPr>
          </w:p>
        </w:tc>
      </w:tr>
      <w:tr w14:paraId="54D0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A76A274">
            <w:pPr>
              <w:jc w:val="center"/>
              <w:rPr>
                <w:rFonts w:hAnsi="宋体" w:cs="宋体"/>
                <w:color w:val="auto"/>
                <w:sz w:val="24"/>
              </w:rPr>
            </w:pPr>
          </w:p>
        </w:tc>
        <w:tc>
          <w:tcPr>
            <w:tcW w:w="3969" w:type="dxa"/>
            <w:vAlign w:val="center"/>
          </w:tcPr>
          <w:p w14:paraId="74376C96">
            <w:pPr>
              <w:jc w:val="center"/>
              <w:rPr>
                <w:rFonts w:hAnsi="宋体" w:cs="宋体"/>
                <w:color w:val="auto"/>
                <w:sz w:val="24"/>
              </w:rPr>
            </w:pPr>
          </w:p>
        </w:tc>
        <w:tc>
          <w:tcPr>
            <w:tcW w:w="3890" w:type="dxa"/>
            <w:vAlign w:val="center"/>
          </w:tcPr>
          <w:p w14:paraId="041DC89F">
            <w:pPr>
              <w:jc w:val="center"/>
              <w:rPr>
                <w:rFonts w:hAnsi="宋体" w:cs="宋体"/>
                <w:color w:val="auto"/>
                <w:sz w:val="24"/>
              </w:rPr>
            </w:pPr>
          </w:p>
        </w:tc>
      </w:tr>
      <w:tr w14:paraId="51F8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E70AD72">
            <w:pPr>
              <w:jc w:val="center"/>
              <w:rPr>
                <w:rFonts w:hAnsi="宋体" w:cs="宋体"/>
                <w:color w:val="auto"/>
                <w:sz w:val="24"/>
              </w:rPr>
            </w:pPr>
          </w:p>
        </w:tc>
        <w:tc>
          <w:tcPr>
            <w:tcW w:w="3969" w:type="dxa"/>
            <w:vAlign w:val="center"/>
          </w:tcPr>
          <w:p w14:paraId="7164ADD6">
            <w:pPr>
              <w:jc w:val="center"/>
              <w:rPr>
                <w:rFonts w:hAnsi="宋体" w:cs="宋体"/>
                <w:color w:val="auto"/>
                <w:sz w:val="24"/>
              </w:rPr>
            </w:pPr>
          </w:p>
        </w:tc>
        <w:tc>
          <w:tcPr>
            <w:tcW w:w="3890" w:type="dxa"/>
            <w:vAlign w:val="center"/>
          </w:tcPr>
          <w:p w14:paraId="4A6C73B1">
            <w:pPr>
              <w:jc w:val="center"/>
              <w:rPr>
                <w:rFonts w:hAnsi="宋体" w:cs="宋体"/>
                <w:color w:val="auto"/>
                <w:sz w:val="24"/>
              </w:rPr>
            </w:pPr>
          </w:p>
        </w:tc>
      </w:tr>
      <w:tr w14:paraId="5372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11A7C67">
            <w:pPr>
              <w:jc w:val="center"/>
              <w:rPr>
                <w:rFonts w:hAnsi="宋体" w:cs="宋体"/>
                <w:color w:val="auto"/>
                <w:sz w:val="24"/>
              </w:rPr>
            </w:pPr>
          </w:p>
        </w:tc>
        <w:tc>
          <w:tcPr>
            <w:tcW w:w="3969" w:type="dxa"/>
            <w:vAlign w:val="center"/>
          </w:tcPr>
          <w:p w14:paraId="774A42AF">
            <w:pPr>
              <w:jc w:val="center"/>
              <w:rPr>
                <w:rFonts w:hAnsi="宋体" w:cs="宋体"/>
                <w:color w:val="auto"/>
                <w:sz w:val="24"/>
              </w:rPr>
            </w:pPr>
          </w:p>
        </w:tc>
        <w:tc>
          <w:tcPr>
            <w:tcW w:w="3890" w:type="dxa"/>
            <w:vAlign w:val="center"/>
          </w:tcPr>
          <w:p w14:paraId="2F23D22E">
            <w:pPr>
              <w:jc w:val="center"/>
              <w:rPr>
                <w:rFonts w:hAnsi="宋体" w:cs="宋体"/>
                <w:color w:val="auto"/>
                <w:sz w:val="24"/>
              </w:rPr>
            </w:pPr>
          </w:p>
        </w:tc>
      </w:tr>
      <w:tr w14:paraId="68E6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7042274">
            <w:pPr>
              <w:jc w:val="center"/>
              <w:rPr>
                <w:rFonts w:hAnsi="宋体" w:cs="宋体"/>
                <w:color w:val="auto"/>
                <w:sz w:val="24"/>
              </w:rPr>
            </w:pPr>
          </w:p>
        </w:tc>
        <w:tc>
          <w:tcPr>
            <w:tcW w:w="3969" w:type="dxa"/>
            <w:vAlign w:val="center"/>
          </w:tcPr>
          <w:p w14:paraId="430ADF33">
            <w:pPr>
              <w:jc w:val="center"/>
              <w:rPr>
                <w:rFonts w:hAnsi="宋体" w:cs="宋体"/>
                <w:color w:val="auto"/>
                <w:sz w:val="24"/>
              </w:rPr>
            </w:pPr>
          </w:p>
        </w:tc>
        <w:tc>
          <w:tcPr>
            <w:tcW w:w="3890" w:type="dxa"/>
            <w:vAlign w:val="center"/>
          </w:tcPr>
          <w:p w14:paraId="4C54128C">
            <w:pPr>
              <w:jc w:val="center"/>
              <w:rPr>
                <w:rFonts w:hAnsi="宋体" w:cs="宋体"/>
                <w:color w:val="auto"/>
                <w:sz w:val="24"/>
              </w:rPr>
            </w:pPr>
          </w:p>
        </w:tc>
      </w:tr>
      <w:tr w14:paraId="6FC3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529916F8">
            <w:pPr>
              <w:jc w:val="center"/>
              <w:rPr>
                <w:rFonts w:hAnsi="宋体" w:cs="宋体"/>
                <w:color w:val="auto"/>
                <w:sz w:val="24"/>
              </w:rPr>
            </w:pPr>
          </w:p>
        </w:tc>
        <w:tc>
          <w:tcPr>
            <w:tcW w:w="3969" w:type="dxa"/>
            <w:vAlign w:val="center"/>
          </w:tcPr>
          <w:p w14:paraId="120068BE">
            <w:pPr>
              <w:jc w:val="center"/>
              <w:rPr>
                <w:rFonts w:hAnsi="宋体" w:cs="宋体"/>
                <w:color w:val="auto"/>
                <w:sz w:val="24"/>
              </w:rPr>
            </w:pPr>
          </w:p>
        </w:tc>
        <w:tc>
          <w:tcPr>
            <w:tcW w:w="3890" w:type="dxa"/>
            <w:vAlign w:val="center"/>
          </w:tcPr>
          <w:p w14:paraId="362F9A80">
            <w:pPr>
              <w:jc w:val="center"/>
              <w:rPr>
                <w:rFonts w:hAnsi="宋体" w:cs="宋体"/>
                <w:color w:val="auto"/>
                <w:sz w:val="24"/>
              </w:rPr>
            </w:pPr>
          </w:p>
        </w:tc>
      </w:tr>
    </w:tbl>
    <w:p w14:paraId="572CFF44">
      <w:pPr>
        <w:spacing w:line="360" w:lineRule="auto"/>
        <w:ind w:firstLine="482" w:firstLineChars="200"/>
        <w:rPr>
          <w:rFonts w:hAnsi="宋体" w:cs="宋体"/>
          <w:b/>
          <w:color w:val="auto"/>
          <w:sz w:val="24"/>
        </w:rPr>
      </w:pPr>
    </w:p>
    <w:p w14:paraId="13892B03">
      <w:pPr>
        <w:spacing w:line="360" w:lineRule="auto"/>
        <w:ind w:firstLine="480" w:firstLineChars="200"/>
        <w:rPr>
          <w:rFonts w:hAnsi="宋体" w:cs="宋体"/>
          <w:b/>
          <w:color w:val="auto"/>
          <w:sz w:val="24"/>
        </w:rPr>
      </w:pPr>
      <w:r>
        <w:rPr>
          <w:rFonts w:hint="eastAsia" w:hAnsi="宋体" w:cs="宋体"/>
          <w:color w:val="auto"/>
          <w:sz w:val="24"/>
        </w:rPr>
        <w:t>注意：供应商必须据实填写，不得虚假响应，虚假响应的，其响应文件无效并按规定追究其相关责任。</w:t>
      </w:r>
    </w:p>
    <w:p w14:paraId="02B79840">
      <w:pPr>
        <w:adjustRightInd w:val="0"/>
        <w:spacing w:line="360" w:lineRule="auto"/>
        <w:ind w:firstLine="480" w:firstLineChars="200"/>
        <w:jc w:val="left"/>
        <w:rPr>
          <w:rFonts w:hAnsi="宋体" w:cs="宋体"/>
          <w:color w:val="auto"/>
          <w:sz w:val="24"/>
        </w:rPr>
      </w:pPr>
    </w:p>
    <w:p w14:paraId="45513108">
      <w:pPr>
        <w:adjustRightInd w:val="0"/>
        <w:spacing w:line="360" w:lineRule="auto"/>
        <w:ind w:firstLine="480" w:firstLineChars="200"/>
        <w:jc w:val="left"/>
        <w:rPr>
          <w:rFonts w:hAnsi="宋体" w:cs="宋体"/>
          <w:color w:val="auto"/>
          <w:sz w:val="24"/>
        </w:rPr>
      </w:pPr>
      <w:r>
        <w:rPr>
          <w:rFonts w:hint="eastAsia" w:hAnsi="宋体" w:cs="宋体"/>
          <w:color w:val="auto"/>
          <w:sz w:val="24"/>
        </w:rPr>
        <w:t>供应商名称：XXX（盖单位公章）</w:t>
      </w:r>
    </w:p>
    <w:p w14:paraId="1803005C">
      <w:pPr>
        <w:adjustRightInd w:val="0"/>
        <w:spacing w:line="360" w:lineRule="auto"/>
        <w:ind w:firstLine="480" w:firstLineChars="200"/>
        <w:jc w:val="left"/>
        <w:rPr>
          <w:rFonts w:hAnsi="宋体" w:cs="宋体"/>
          <w:bCs/>
          <w:color w:val="auto"/>
          <w:sz w:val="24"/>
        </w:rPr>
      </w:pPr>
      <w:r>
        <w:rPr>
          <w:rFonts w:hint="eastAsia" w:hAnsi="宋体" w:cs="宋体"/>
          <w:bCs/>
          <w:color w:val="auto"/>
          <w:sz w:val="24"/>
        </w:rPr>
        <w:t>法定代表人或授权代表（签字或盖章）：XXX</w:t>
      </w:r>
    </w:p>
    <w:p w14:paraId="20B67D07">
      <w:pPr>
        <w:adjustRightInd w:val="0"/>
        <w:spacing w:line="360" w:lineRule="auto"/>
        <w:ind w:firstLine="480" w:firstLineChars="200"/>
        <w:jc w:val="left"/>
        <w:rPr>
          <w:rFonts w:hAnsi="宋体" w:cs="宋体"/>
          <w:bCs/>
          <w:color w:val="auto"/>
          <w:sz w:val="24"/>
        </w:rPr>
      </w:pPr>
      <w:r>
        <w:rPr>
          <w:rFonts w:hint="eastAsia" w:hAnsi="宋体" w:cs="宋体"/>
          <w:bCs/>
          <w:color w:val="auto"/>
          <w:sz w:val="24"/>
        </w:rPr>
        <w:t>日  期：XXX年XXX月XXX日</w:t>
      </w:r>
    </w:p>
    <w:p w14:paraId="6CCC5FF4">
      <w:pPr>
        <w:widowControl/>
        <w:jc w:val="left"/>
        <w:rPr>
          <w:rFonts w:hAnsi="宋体" w:cs="宋体"/>
          <w:color w:val="auto"/>
        </w:rPr>
      </w:pPr>
      <w:r>
        <w:rPr>
          <w:rFonts w:hAnsi="宋体" w:cs="宋体"/>
          <w:color w:val="auto"/>
        </w:rPr>
        <w:br w:type="page"/>
      </w:r>
    </w:p>
    <w:p w14:paraId="4EA1521C">
      <w:pPr>
        <w:pStyle w:val="3"/>
        <w:jc w:val="center"/>
        <w:rPr>
          <w:rFonts w:ascii="宋体" w:hAnsi="宋体" w:eastAsia="宋体" w:cs="宋体"/>
          <w:color w:val="auto"/>
        </w:rPr>
      </w:pPr>
      <w:r>
        <w:rPr>
          <w:rFonts w:hint="eastAsia" w:ascii="宋体" w:hAnsi="宋体" w:eastAsia="宋体" w:cs="宋体"/>
          <w:color w:val="auto"/>
        </w:rPr>
        <w:t>八、技术参数要求应答表</w:t>
      </w:r>
    </w:p>
    <w:tbl>
      <w:tblPr>
        <w:tblStyle w:val="17"/>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84"/>
        <w:gridCol w:w="1315"/>
        <w:gridCol w:w="3189"/>
        <w:gridCol w:w="840"/>
        <w:gridCol w:w="780"/>
        <w:gridCol w:w="900"/>
        <w:gridCol w:w="750"/>
        <w:gridCol w:w="742"/>
      </w:tblGrid>
      <w:tr w14:paraId="5273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477FC8C9">
            <w:pPr>
              <w:jc w:val="center"/>
              <w:rPr>
                <w:rFonts w:hAnsi="宋体" w:cs="宋体"/>
                <w:b/>
                <w:color w:val="auto"/>
                <w:sz w:val="24"/>
              </w:rPr>
            </w:pPr>
            <w:r>
              <w:rPr>
                <w:rFonts w:hAnsi="宋体" w:cs="宋体"/>
                <w:b/>
                <w:color w:val="auto"/>
                <w:sz w:val="24"/>
              </w:rPr>
              <w:t>序号</w:t>
            </w:r>
          </w:p>
        </w:tc>
        <w:tc>
          <w:tcPr>
            <w:tcW w:w="1315" w:type="dxa"/>
            <w:shd w:val="clear" w:color="auto" w:fill="FFFFFF" w:themeFill="background1"/>
            <w:vAlign w:val="center"/>
          </w:tcPr>
          <w:p w14:paraId="53F8086C">
            <w:pPr>
              <w:jc w:val="center"/>
              <w:rPr>
                <w:rFonts w:ascii="宋体" w:hAnsi="宋体" w:eastAsia="宋体" w:cs="宋体"/>
                <w:b/>
                <w:color w:val="auto"/>
                <w:sz w:val="24"/>
              </w:rPr>
            </w:pPr>
            <w:r>
              <w:rPr>
                <w:rFonts w:hint="eastAsia" w:ascii="宋体" w:hAnsi="宋体" w:eastAsia="宋体" w:cs="宋体"/>
                <w:b/>
                <w:color w:val="auto"/>
                <w:sz w:val="24"/>
              </w:rPr>
              <w:t>材料名称</w:t>
            </w:r>
          </w:p>
        </w:tc>
        <w:tc>
          <w:tcPr>
            <w:tcW w:w="3189" w:type="dxa"/>
            <w:shd w:val="clear" w:color="auto" w:fill="FFFFFF" w:themeFill="background1"/>
            <w:vAlign w:val="center"/>
          </w:tcPr>
          <w:p w14:paraId="2DADEAB9">
            <w:pPr>
              <w:jc w:val="center"/>
              <w:rPr>
                <w:rFonts w:ascii="宋体" w:hAnsi="宋体" w:eastAsia="宋体" w:cs="宋体"/>
                <w:b/>
                <w:color w:val="auto"/>
                <w:sz w:val="24"/>
              </w:rPr>
            </w:pPr>
            <w:r>
              <w:rPr>
                <w:rFonts w:hint="eastAsia" w:ascii="宋体" w:hAnsi="宋体" w:eastAsia="宋体" w:cs="宋体"/>
                <w:b/>
                <w:color w:val="auto"/>
                <w:sz w:val="24"/>
              </w:rPr>
              <w:t>规格/型号</w:t>
            </w:r>
          </w:p>
        </w:tc>
        <w:tc>
          <w:tcPr>
            <w:tcW w:w="840" w:type="dxa"/>
            <w:shd w:val="clear" w:color="auto" w:fill="FFFFFF" w:themeFill="background1"/>
            <w:vAlign w:val="center"/>
          </w:tcPr>
          <w:p w14:paraId="7E6E068F">
            <w:pPr>
              <w:jc w:val="center"/>
              <w:rPr>
                <w:rFonts w:ascii="宋体" w:hAnsi="宋体" w:eastAsia="宋体" w:cs="宋体"/>
                <w:b/>
                <w:color w:val="auto"/>
                <w:sz w:val="24"/>
              </w:rPr>
            </w:pPr>
            <w:r>
              <w:rPr>
                <w:rFonts w:hint="eastAsia" w:ascii="宋体" w:hAnsi="宋体" w:eastAsia="宋体" w:cs="宋体"/>
                <w:b/>
                <w:color w:val="auto"/>
                <w:sz w:val="24"/>
              </w:rPr>
              <w:t>单位</w:t>
            </w:r>
          </w:p>
        </w:tc>
        <w:tc>
          <w:tcPr>
            <w:tcW w:w="780" w:type="dxa"/>
            <w:shd w:val="clear" w:color="auto" w:fill="FFFFFF" w:themeFill="background1"/>
            <w:vAlign w:val="center"/>
          </w:tcPr>
          <w:p w14:paraId="1F705498">
            <w:pPr>
              <w:jc w:val="center"/>
              <w:rPr>
                <w:rFonts w:ascii="宋体" w:hAnsi="宋体" w:eastAsia="宋体" w:cs="宋体"/>
                <w:b/>
                <w:color w:val="auto"/>
                <w:sz w:val="24"/>
              </w:rPr>
            </w:pPr>
            <w:r>
              <w:rPr>
                <w:rFonts w:hint="eastAsia" w:ascii="宋体" w:hAnsi="宋体" w:eastAsia="宋体" w:cs="宋体"/>
                <w:b/>
                <w:color w:val="auto"/>
                <w:sz w:val="24"/>
              </w:rPr>
              <w:t>数量</w:t>
            </w:r>
          </w:p>
        </w:tc>
        <w:tc>
          <w:tcPr>
            <w:tcW w:w="900" w:type="dxa"/>
            <w:shd w:val="clear" w:color="auto" w:fill="FFFFFF" w:themeFill="background1"/>
            <w:vAlign w:val="center"/>
          </w:tcPr>
          <w:p w14:paraId="58673BAE">
            <w:pPr>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单价</w:t>
            </w:r>
          </w:p>
        </w:tc>
        <w:tc>
          <w:tcPr>
            <w:tcW w:w="750" w:type="dxa"/>
            <w:shd w:val="clear" w:color="auto" w:fill="FFFFFF" w:themeFill="background1"/>
            <w:vAlign w:val="center"/>
          </w:tcPr>
          <w:p w14:paraId="135ED15D">
            <w:pPr>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合计</w:t>
            </w:r>
          </w:p>
        </w:tc>
        <w:tc>
          <w:tcPr>
            <w:tcW w:w="742" w:type="dxa"/>
            <w:shd w:val="clear" w:color="auto" w:fill="FFFFFF" w:themeFill="background1"/>
            <w:vAlign w:val="center"/>
          </w:tcPr>
          <w:p w14:paraId="378EAFA9">
            <w:pPr>
              <w:jc w:val="center"/>
              <w:rPr>
                <w:rFonts w:hint="eastAsia" w:ascii="宋体" w:hAnsi="宋体" w:eastAsia="宋体" w:cs="宋体"/>
                <w:b/>
                <w:color w:val="auto"/>
                <w:sz w:val="24"/>
              </w:rPr>
            </w:pPr>
            <w:r>
              <w:rPr>
                <w:rFonts w:hint="eastAsia" w:ascii="宋体" w:hAnsi="宋体" w:eastAsia="宋体" w:cs="宋体"/>
                <w:b/>
                <w:color w:val="auto"/>
                <w:sz w:val="24"/>
              </w:rPr>
              <w:t>备注</w:t>
            </w:r>
          </w:p>
        </w:tc>
      </w:tr>
      <w:tr w14:paraId="3C65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44EBA84E">
            <w:pPr>
              <w:jc w:val="center"/>
              <w:rPr>
                <w:rFonts w:hAnsi="宋体" w:cs="宋体"/>
                <w:color w:val="auto"/>
                <w:sz w:val="24"/>
              </w:rPr>
            </w:pPr>
            <w:r>
              <w:rPr>
                <w:rFonts w:hint="eastAsia" w:hAnsi="宋体" w:cs="宋体"/>
                <w:color w:val="auto"/>
                <w:sz w:val="24"/>
              </w:rPr>
              <w:t>1</w:t>
            </w:r>
          </w:p>
        </w:tc>
        <w:tc>
          <w:tcPr>
            <w:tcW w:w="1315" w:type="dxa"/>
            <w:shd w:val="clear" w:color="auto" w:fill="FFFFFF" w:themeFill="background1"/>
            <w:vAlign w:val="center"/>
          </w:tcPr>
          <w:p w14:paraId="68969A0D">
            <w:pPr>
              <w:widowControl/>
              <w:jc w:val="center"/>
              <w:rPr>
                <w:rFonts w:ascii="Times New Roman" w:eastAsia="仿宋_GB2312"/>
                <w:color w:val="auto"/>
                <w:sz w:val="18"/>
                <w:szCs w:val="18"/>
              </w:rPr>
            </w:pPr>
          </w:p>
        </w:tc>
        <w:tc>
          <w:tcPr>
            <w:tcW w:w="3189" w:type="dxa"/>
            <w:shd w:val="clear" w:color="auto" w:fill="FFFFFF" w:themeFill="background1"/>
            <w:vAlign w:val="center"/>
          </w:tcPr>
          <w:p w14:paraId="5008DA71">
            <w:pPr>
              <w:widowControl/>
              <w:jc w:val="center"/>
              <w:rPr>
                <w:rFonts w:ascii="Times New Roman" w:eastAsia="仿宋_GB2312"/>
                <w:color w:val="auto"/>
                <w:sz w:val="18"/>
                <w:szCs w:val="18"/>
              </w:rPr>
            </w:pPr>
          </w:p>
        </w:tc>
        <w:tc>
          <w:tcPr>
            <w:tcW w:w="840" w:type="dxa"/>
            <w:shd w:val="clear" w:color="auto" w:fill="FFFFFF" w:themeFill="background1"/>
            <w:vAlign w:val="center"/>
          </w:tcPr>
          <w:p w14:paraId="5CCBB385">
            <w:pPr>
              <w:widowControl/>
              <w:jc w:val="center"/>
              <w:rPr>
                <w:rFonts w:ascii="Times New Roman" w:eastAsia="仿宋_GB2312"/>
                <w:color w:val="auto"/>
                <w:sz w:val="18"/>
                <w:szCs w:val="18"/>
              </w:rPr>
            </w:pPr>
          </w:p>
        </w:tc>
        <w:tc>
          <w:tcPr>
            <w:tcW w:w="780" w:type="dxa"/>
            <w:shd w:val="clear" w:color="auto" w:fill="FFFFFF" w:themeFill="background1"/>
            <w:vAlign w:val="center"/>
          </w:tcPr>
          <w:p w14:paraId="22445D9D">
            <w:pPr>
              <w:widowControl/>
              <w:jc w:val="center"/>
              <w:rPr>
                <w:rFonts w:ascii="Times New Roman" w:eastAsia="仿宋_GB2312"/>
                <w:color w:val="auto"/>
                <w:sz w:val="18"/>
                <w:szCs w:val="18"/>
              </w:rPr>
            </w:pPr>
          </w:p>
        </w:tc>
        <w:tc>
          <w:tcPr>
            <w:tcW w:w="900" w:type="dxa"/>
            <w:shd w:val="clear" w:color="auto" w:fill="FFFFFF" w:themeFill="background1"/>
          </w:tcPr>
          <w:p w14:paraId="27F09130">
            <w:pPr>
              <w:widowControl/>
              <w:jc w:val="center"/>
              <w:rPr>
                <w:rFonts w:ascii="Times New Roman" w:eastAsia="仿宋_GB2312"/>
                <w:color w:val="auto"/>
                <w:sz w:val="18"/>
                <w:szCs w:val="18"/>
              </w:rPr>
            </w:pPr>
          </w:p>
        </w:tc>
        <w:tc>
          <w:tcPr>
            <w:tcW w:w="750" w:type="dxa"/>
            <w:shd w:val="clear" w:color="auto" w:fill="FFFFFF" w:themeFill="background1"/>
          </w:tcPr>
          <w:p w14:paraId="2DCB48D8">
            <w:pPr>
              <w:widowControl/>
              <w:jc w:val="center"/>
              <w:rPr>
                <w:rFonts w:ascii="Times New Roman" w:eastAsia="仿宋_GB2312"/>
                <w:color w:val="auto"/>
                <w:sz w:val="18"/>
                <w:szCs w:val="18"/>
              </w:rPr>
            </w:pPr>
          </w:p>
        </w:tc>
        <w:tc>
          <w:tcPr>
            <w:tcW w:w="742" w:type="dxa"/>
            <w:shd w:val="clear" w:color="auto" w:fill="FFFFFF" w:themeFill="background1"/>
          </w:tcPr>
          <w:p w14:paraId="414D970D">
            <w:pPr>
              <w:widowControl/>
              <w:jc w:val="center"/>
              <w:rPr>
                <w:rFonts w:ascii="Times New Roman" w:eastAsia="仿宋_GB2312"/>
                <w:color w:val="auto"/>
                <w:sz w:val="18"/>
                <w:szCs w:val="18"/>
              </w:rPr>
            </w:pPr>
          </w:p>
        </w:tc>
      </w:tr>
      <w:tr w14:paraId="6965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73641EE1">
            <w:pPr>
              <w:jc w:val="center"/>
              <w:rPr>
                <w:rFonts w:hAnsi="宋体" w:cs="宋体"/>
                <w:color w:val="auto"/>
                <w:sz w:val="24"/>
              </w:rPr>
            </w:pPr>
            <w:r>
              <w:rPr>
                <w:rFonts w:hint="eastAsia" w:hAnsi="宋体" w:cs="宋体"/>
                <w:color w:val="auto"/>
                <w:sz w:val="24"/>
              </w:rPr>
              <w:t>2</w:t>
            </w:r>
          </w:p>
        </w:tc>
        <w:tc>
          <w:tcPr>
            <w:tcW w:w="1315" w:type="dxa"/>
            <w:shd w:val="clear" w:color="auto" w:fill="FFFFFF" w:themeFill="background1"/>
            <w:vAlign w:val="center"/>
          </w:tcPr>
          <w:p w14:paraId="74539A64">
            <w:pPr>
              <w:widowControl/>
              <w:jc w:val="center"/>
              <w:rPr>
                <w:rFonts w:ascii="Times New Roman" w:eastAsia="仿宋_GB2312"/>
                <w:color w:val="auto"/>
                <w:sz w:val="18"/>
                <w:szCs w:val="18"/>
              </w:rPr>
            </w:pPr>
          </w:p>
        </w:tc>
        <w:tc>
          <w:tcPr>
            <w:tcW w:w="3189" w:type="dxa"/>
            <w:shd w:val="clear" w:color="auto" w:fill="FFFFFF" w:themeFill="background1"/>
            <w:vAlign w:val="center"/>
          </w:tcPr>
          <w:p w14:paraId="06C5FCBE">
            <w:pPr>
              <w:widowControl/>
              <w:jc w:val="center"/>
              <w:rPr>
                <w:rFonts w:ascii="Times New Roman" w:eastAsia="仿宋_GB2312"/>
                <w:color w:val="auto"/>
                <w:sz w:val="18"/>
                <w:szCs w:val="18"/>
              </w:rPr>
            </w:pPr>
          </w:p>
        </w:tc>
        <w:tc>
          <w:tcPr>
            <w:tcW w:w="840" w:type="dxa"/>
            <w:shd w:val="clear" w:color="auto" w:fill="FFFFFF" w:themeFill="background1"/>
            <w:vAlign w:val="center"/>
          </w:tcPr>
          <w:p w14:paraId="024FF645">
            <w:pPr>
              <w:widowControl/>
              <w:jc w:val="center"/>
              <w:rPr>
                <w:rFonts w:ascii="Times New Roman" w:eastAsia="仿宋_GB2312"/>
                <w:color w:val="auto"/>
                <w:sz w:val="18"/>
                <w:szCs w:val="18"/>
              </w:rPr>
            </w:pPr>
          </w:p>
        </w:tc>
        <w:tc>
          <w:tcPr>
            <w:tcW w:w="780" w:type="dxa"/>
            <w:shd w:val="clear" w:color="auto" w:fill="FFFFFF" w:themeFill="background1"/>
            <w:vAlign w:val="center"/>
          </w:tcPr>
          <w:p w14:paraId="3BF2DFCB">
            <w:pPr>
              <w:widowControl/>
              <w:jc w:val="center"/>
              <w:rPr>
                <w:rFonts w:ascii="Times New Roman" w:eastAsia="仿宋_GB2312"/>
                <w:color w:val="auto"/>
                <w:sz w:val="18"/>
                <w:szCs w:val="18"/>
              </w:rPr>
            </w:pPr>
          </w:p>
        </w:tc>
        <w:tc>
          <w:tcPr>
            <w:tcW w:w="900" w:type="dxa"/>
            <w:shd w:val="clear" w:color="auto" w:fill="FFFFFF" w:themeFill="background1"/>
          </w:tcPr>
          <w:p w14:paraId="5D353952">
            <w:pPr>
              <w:widowControl/>
              <w:jc w:val="center"/>
              <w:rPr>
                <w:rFonts w:ascii="Times New Roman" w:eastAsia="仿宋_GB2312"/>
                <w:color w:val="auto"/>
                <w:sz w:val="18"/>
                <w:szCs w:val="18"/>
              </w:rPr>
            </w:pPr>
          </w:p>
        </w:tc>
        <w:tc>
          <w:tcPr>
            <w:tcW w:w="750" w:type="dxa"/>
            <w:shd w:val="clear" w:color="auto" w:fill="FFFFFF" w:themeFill="background1"/>
          </w:tcPr>
          <w:p w14:paraId="1A9D3F52">
            <w:pPr>
              <w:widowControl/>
              <w:jc w:val="center"/>
              <w:rPr>
                <w:rFonts w:ascii="Times New Roman" w:eastAsia="仿宋_GB2312"/>
                <w:color w:val="auto"/>
                <w:sz w:val="18"/>
                <w:szCs w:val="18"/>
              </w:rPr>
            </w:pPr>
          </w:p>
        </w:tc>
        <w:tc>
          <w:tcPr>
            <w:tcW w:w="742" w:type="dxa"/>
            <w:shd w:val="clear" w:color="auto" w:fill="FFFFFF" w:themeFill="background1"/>
          </w:tcPr>
          <w:p w14:paraId="1D6CE4CC">
            <w:pPr>
              <w:widowControl/>
              <w:jc w:val="center"/>
              <w:rPr>
                <w:rFonts w:ascii="Times New Roman" w:eastAsia="仿宋_GB2312"/>
                <w:color w:val="auto"/>
                <w:sz w:val="18"/>
                <w:szCs w:val="18"/>
              </w:rPr>
            </w:pPr>
          </w:p>
        </w:tc>
      </w:tr>
      <w:tr w14:paraId="755D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5B863373">
            <w:pPr>
              <w:jc w:val="center"/>
              <w:rPr>
                <w:rFonts w:hAnsi="宋体" w:cs="宋体"/>
                <w:color w:val="auto"/>
                <w:sz w:val="24"/>
              </w:rPr>
            </w:pPr>
            <w:r>
              <w:rPr>
                <w:rFonts w:hint="eastAsia" w:hAnsi="宋体" w:cs="宋体"/>
                <w:color w:val="auto"/>
                <w:sz w:val="24"/>
              </w:rPr>
              <w:t>3</w:t>
            </w:r>
          </w:p>
        </w:tc>
        <w:tc>
          <w:tcPr>
            <w:tcW w:w="1315" w:type="dxa"/>
            <w:shd w:val="clear" w:color="auto" w:fill="FFFFFF" w:themeFill="background1"/>
            <w:vAlign w:val="center"/>
          </w:tcPr>
          <w:p w14:paraId="5F293517">
            <w:pPr>
              <w:widowControl/>
              <w:jc w:val="center"/>
              <w:rPr>
                <w:rFonts w:ascii="Times New Roman" w:eastAsia="仿宋_GB2312"/>
                <w:color w:val="auto"/>
                <w:sz w:val="18"/>
                <w:szCs w:val="18"/>
              </w:rPr>
            </w:pPr>
          </w:p>
        </w:tc>
        <w:tc>
          <w:tcPr>
            <w:tcW w:w="3189" w:type="dxa"/>
            <w:shd w:val="clear" w:color="auto" w:fill="FFFFFF" w:themeFill="background1"/>
            <w:vAlign w:val="center"/>
          </w:tcPr>
          <w:p w14:paraId="22AB09D7">
            <w:pPr>
              <w:widowControl/>
              <w:jc w:val="center"/>
              <w:rPr>
                <w:rFonts w:ascii="Times New Roman" w:eastAsia="仿宋_GB2312"/>
                <w:color w:val="auto"/>
                <w:sz w:val="18"/>
                <w:szCs w:val="18"/>
              </w:rPr>
            </w:pPr>
          </w:p>
        </w:tc>
        <w:tc>
          <w:tcPr>
            <w:tcW w:w="840" w:type="dxa"/>
            <w:shd w:val="clear" w:color="auto" w:fill="FFFFFF" w:themeFill="background1"/>
            <w:vAlign w:val="center"/>
          </w:tcPr>
          <w:p w14:paraId="22BA06D9">
            <w:pPr>
              <w:widowControl/>
              <w:jc w:val="center"/>
              <w:rPr>
                <w:rFonts w:ascii="Times New Roman" w:eastAsia="仿宋_GB2312"/>
                <w:color w:val="auto"/>
                <w:sz w:val="18"/>
                <w:szCs w:val="18"/>
              </w:rPr>
            </w:pPr>
          </w:p>
        </w:tc>
        <w:tc>
          <w:tcPr>
            <w:tcW w:w="780" w:type="dxa"/>
            <w:shd w:val="clear" w:color="auto" w:fill="FFFFFF" w:themeFill="background1"/>
            <w:vAlign w:val="center"/>
          </w:tcPr>
          <w:p w14:paraId="48641820">
            <w:pPr>
              <w:widowControl/>
              <w:jc w:val="center"/>
              <w:rPr>
                <w:rFonts w:ascii="Times New Roman" w:eastAsia="仿宋_GB2312"/>
                <w:color w:val="auto"/>
                <w:sz w:val="18"/>
                <w:szCs w:val="18"/>
              </w:rPr>
            </w:pPr>
          </w:p>
        </w:tc>
        <w:tc>
          <w:tcPr>
            <w:tcW w:w="900" w:type="dxa"/>
            <w:shd w:val="clear" w:color="auto" w:fill="FFFFFF" w:themeFill="background1"/>
          </w:tcPr>
          <w:p w14:paraId="760F23F2">
            <w:pPr>
              <w:widowControl/>
              <w:jc w:val="center"/>
              <w:rPr>
                <w:rFonts w:ascii="Times New Roman" w:eastAsia="仿宋_GB2312"/>
                <w:color w:val="auto"/>
                <w:sz w:val="18"/>
                <w:szCs w:val="18"/>
              </w:rPr>
            </w:pPr>
          </w:p>
        </w:tc>
        <w:tc>
          <w:tcPr>
            <w:tcW w:w="750" w:type="dxa"/>
            <w:shd w:val="clear" w:color="auto" w:fill="FFFFFF" w:themeFill="background1"/>
          </w:tcPr>
          <w:p w14:paraId="34FAFAA5">
            <w:pPr>
              <w:widowControl/>
              <w:jc w:val="center"/>
              <w:rPr>
                <w:rFonts w:ascii="Times New Roman" w:eastAsia="仿宋_GB2312"/>
                <w:color w:val="auto"/>
                <w:sz w:val="18"/>
                <w:szCs w:val="18"/>
              </w:rPr>
            </w:pPr>
          </w:p>
        </w:tc>
        <w:tc>
          <w:tcPr>
            <w:tcW w:w="742" w:type="dxa"/>
            <w:shd w:val="clear" w:color="auto" w:fill="FFFFFF" w:themeFill="background1"/>
          </w:tcPr>
          <w:p w14:paraId="14A65CE3">
            <w:pPr>
              <w:widowControl/>
              <w:jc w:val="center"/>
              <w:rPr>
                <w:rFonts w:ascii="Times New Roman" w:eastAsia="仿宋_GB2312"/>
                <w:color w:val="auto"/>
                <w:sz w:val="18"/>
                <w:szCs w:val="18"/>
              </w:rPr>
            </w:pPr>
          </w:p>
        </w:tc>
      </w:tr>
      <w:tr w14:paraId="7A14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745AA626">
            <w:pPr>
              <w:jc w:val="center"/>
              <w:rPr>
                <w:rFonts w:hAnsi="宋体" w:cs="宋体"/>
                <w:color w:val="auto"/>
                <w:sz w:val="24"/>
              </w:rPr>
            </w:pPr>
            <w:r>
              <w:rPr>
                <w:rFonts w:hint="eastAsia" w:hAnsi="宋体" w:cs="宋体"/>
                <w:color w:val="auto"/>
                <w:sz w:val="24"/>
              </w:rPr>
              <w:t>4</w:t>
            </w:r>
          </w:p>
        </w:tc>
        <w:tc>
          <w:tcPr>
            <w:tcW w:w="1315" w:type="dxa"/>
            <w:shd w:val="clear" w:color="auto" w:fill="FFFFFF" w:themeFill="background1"/>
            <w:vAlign w:val="center"/>
          </w:tcPr>
          <w:p w14:paraId="73106C7D">
            <w:pPr>
              <w:widowControl/>
              <w:jc w:val="center"/>
              <w:rPr>
                <w:rFonts w:ascii="Times New Roman" w:eastAsia="仿宋_GB2312"/>
                <w:color w:val="auto"/>
                <w:sz w:val="18"/>
                <w:szCs w:val="18"/>
              </w:rPr>
            </w:pPr>
          </w:p>
        </w:tc>
        <w:tc>
          <w:tcPr>
            <w:tcW w:w="3189" w:type="dxa"/>
            <w:shd w:val="clear" w:color="auto" w:fill="FFFFFF" w:themeFill="background1"/>
            <w:vAlign w:val="center"/>
          </w:tcPr>
          <w:p w14:paraId="5378E64C">
            <w:pPr>
              <w:widowControl/>
              <w:jc w:val="center"/>
              <w:rPr>
                <w:rFonts w:ascii="Times New Roman" w:eastAsia="仿宋_GB2312"/>
                <w:color w:val="auto"/>
                <w:sz w:val="18"/>
                <w:szCs w:val="18"/>
              </w:rPr>
            </w:pPr>
          </w:p>
        </w:tc>
        <w:tc>
          <w:tcPr>
            <w:tcW w:w="840" w:type="dxa"/>
            <w:shd w:val="clear" w:color="auto" w:fill="FFFFFF" w:themeFill="background1"/>
            <w:vAlign w:val="center"/>
          </w:tcPr>
          <w:p w14:paraId="10D99E12">
            <w:pPr>
              <w:widowControl/>
              <w:jc w:val="center"/>
              <w:rPr>
                <w:rFonts w:ascii="Times New Roman" w:eastAsia="仿宋_GB2312"/>
                <w:color w:val="auto"/>
                <w:sz w:val="18"/>
                <w:szCs w:val="18"/>
              </w:rPr>
            </w:pPr>
          </w:p>
        </w:tc>
        <w:tc>
          <w:tcPr>
            <w:tcW w:w="780" w:type="dxa"/>
            <w:shd w:val="clear" w:color="auto" w:fill="FFFFFF" w:themeFill="background1"/>
            <w:vAlign w:val="center"/>
          </w:tcPr>
          <w:p w14:paraId="48D58053">
            <w:pPr>
              <w:widowControl/>
              <w:jc w:val="center"/>
              <w:rPr>
                <w:rFonts w:ascii="Times New Roman" w:eastAsia="仿宋_GB2312"/>
                <w:color w:val="auto"/>
                <w:sz w:val="18"/>
                <w:szCs w:val="18"/>
              </w:rPr>
            </w:pPr>
          </w:p>
        </w:tc>
        <w:tc>
          <w:tcPr>
            <w:tcW w:w="900" w:type="dxa"/>
            <w:shd w:val="clear" w:color="auto" w:fill="FFFFFF" w:themeFill="background1"/>
          </w:tcPr>
          <w:p w14:paraId="62108741">
            <w:pPr>
              <w:widowControl/>
              <w:jc w:val="center"/>
              <w:rPr>
                <w:rFonts w:ascii="Times New Roman" w:eastAsia="仿宋_GB2312"/>
                <w:color w:val="auto"/>
                <w:sz w:val="18"/>
                <w:szCs w:val="18"/>
              </w:rPr>
            </w:pPr>
          </w:p>
        </w:tc>
        <w:tc>
          <w:tcPr>
            <w:tcW w:w="750" w:type="dxa"/>
            <w:shd w:val="clear" w:color="auto" w:fill="FFFFFF" w:themeFill="background1"/>
          </w:tcPr>
          <w:p w14:paraId="7FB7B0D0">
            <w:pPr>
              <w:widowControl/>
              <w:jc w:val="center"/>
              <w:rPr>
                <w:rFonts w:ascii="Times New Roman" w:eastAsia="仿宋_GB2312"/>
                <w:color w:val="auto"/>
                <w:sz w:val="18"/>
                <w:szCs w:val="18"/>
              </w:rPr>
            </w:pPr>
          </w:p>
        </w:tc>
        <w:tc>
          <w:tcPr>
            <w:tcW w:w="742" w:type="dxa"/>
            <w:shd w:val="clear" w:color="auto" w:fill="FFFFFF" w:themeFill="background1"/>
          </w:tcPr>
          <w:p w14:paraId="49CBA8E2">
            <w:pPr>
              <w:widowControl/>
              <w:jc w:val="center"/>
              <w:rPr>
                <w:rFonts w:ascii="Times New Roman" w:eastAsia="仿宋_GB2312"/>
                <w:color w:val="auto"/>
                <w:sz w:val="18"/>
                <w:szCs w:val="18"/>
              </w:rPr>
            </w:pPr>
          </w:p>
        </w:tc>
      </w:tr>
      <w:tr w14:paraId="07E3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1C3A51EE">
            <w:pPr>
              <w:jc w:val="center"/>
              <w:rPr>
                <w:rFonts w:hAnsi="宋体" w:cs="宋体"/>
                <w:color w:val="auto"/>
                <w:sz w:val="24"/>
              </w:rPr>
            </w:pPr>
            <w:r>
              <w:rPr>
                <w:rFonts w:hint="eastAsia" w:hAnsi="宋体" w:cs="宋体"/>
                <w:color w:val="auto"/>
                <w:sz w:val="24"/>
              </w:rPr>
              <w:t>5</w:t>
            </w:r>
          </w:p>
        </w:tc>
        <w:tc>
          <w:tcPr>
            <w:tcW w:w="1315" w:type="dxa"/>
            <w:shd w:val="clear" w:color="auto" w:fill="FFFFFF" w:themeFill="background1"/>
            <w:vAlign w:val="center"/>
          </w:tcPr>
          <w:p w14:paraId="13992157">
            <w:pPr>
              <w:widowControl/>
              <w:jc w:val="center"/>
              <w:rPr>
                <w:rFonts w:ascii="Times New Roman" w:eastAsia="仿宋_GB2312"/>
                <w:color w:val="auto"/>
                <w:sz w:val="18"/>
                <w:szCs w:val="18"/>
              </w:rPr>
            </w:pPr>
          </w:p>
        </w:tc>
        <w:tc>
          <w:tcPr>
            <w:tcW w:w="3189" w:type="dxa"/>
            <w:shd w:val="clear" w:color="auto" w:fill="FFFFFF" w:themeFill="background1"/>
            <w:vAlign w:val="center"/>
          </w:tcPr>
          <w:p w14:paraId="504A75EE">
            <w:pPr>
              <w:widowControl/>
              <w:jc w:val="center"/>
              <w:rPr>
                <w:rFonts w:ascii="Times New Roman" w:eastAsia="仿宋_GB2312"/>
                <w:color w:val="auto"/>
                <w:sz w:val="18"/>
                <w:szCs w:val="18"/>
              </w:rPr>
            </w:pPr>
          </w:p>
        </w:tc>
        <w:tc>
          <w:tcPr>
            <w:tcW w:w="840" w:type="dxa"/>
            <w:shd w:val="clear" w:color="auto" w:fill="FFFFFF" w:themeFill="background1"/>
            <w:vAlign w:val="center"/>
          </w:tcPr>
          <w:p w14:paraId="6B59DCFF">
            <w:pPr>
              <w:widowControl/>
              <w:jc w:val="center"/>
              <w:rPr>
                <w:rFonts w:ascii="Times New Roman" w:eastAsia="仿宋_GB2312"/>
                <w:color w:val="auto"/>
                <w:sz w:val="18"/>
                <w:szCs w:val="18"/>
              </w:rPr>
            </w:pPr>
          </w:p>
        </w:tc>
        <w:tc>
          <w:tcPr>
            <w:tcW w:w="780" w:type="dxa"/>
            <w:shd w:val="clear" w:color="auto" w:fill="FFFFFF" w:themeFill="background1"/>
            <w:vAlign w:val="center"/>
          </w:tcPr>
          <w:p w14:paraId="2D7A2097">
            <w:pPr>
              <w:widowControl/>
              <w:jc w:val="center"/>
              <w:rPr>
                <w:rFonts w:ascii="Times New Roman" w:eastAsia="仿宋_GB2312"/>
                <w:color w:val="auto"/>
                <w:sz w:val="18"/>
                <w:szCs w:val="18"/>
              </w:rPr>
            </w:pPr>
          </w:p>
        </w:tc>
        <w:tc>
          <w:tcPr>
            <w:tcW w:w="900" w:type="dxa"/>
            <w:shd w:val="clear" w:color="auto" w:fill="FFFFFF" w:themeFill="background1"/>
          </w:tcPr>
          <w:p w14:paraId="15D8B579">
            <w:pPr>
              <w:widowControl/>
              <w:jc w:val="center"/>
              <w:rPr>
                <w:rFonts w:ascii="Times New Roman" w:eastAsia="仿宋_GB2312"/>
                <w:color w:val="auto"/>
                <w:sz w:val="18"/>
                <w:szCs w:val="18"/>
              </w:rPr>
            </w:pPr>
          </w:p>
        </w:tc>
        <w:tc>
          <w:tcPr>
            <w:tcW w:w="750" w:type="dxa"/>
            <w:shd w:val="clear" w:color="auto" w:fill="FFFFFF" w:themeFill="background1"/>
          </w:tcPr>
          <w:p w14:paraId="650BF631">
            <w:pPr>
              <w:widowControl/>
              <w:jc w:val="center"/>
              <w:rPr>
                <w:rFonts w:ascii="Times New Roman" w:eastAsia="仿宋_GB2312"/>
                <w:color w:val="auto"/>
                <w:sz w:val="18"/>
                <w:szCs w:val="18"/>
              </w:rPr>
            </w:pPr>
          </w:p>
        </w:tc>
        <w:tc>
          <w:tcPr>
            <w:tcW w:w="742" w:type="dxa"/>
            <w:shd w:val="clear" w:color="auto" w:fill="FFFFFF" w:themeFill="background1"/>
          </w:tcPr>
          <w:p w14:paraId="4DBC53AE">
            <w:pPr>
              <w:widowControl/>
              <w:jc w:val="center"/>
              <w:rPr>
                <w:rFonts w:ascii="Times New Roman" w:eastAsia="仿宋_GB2312"/>
                <w:color w:val="auto"/>
                <w:sz w:val="18"/>
                <w:szCs w:val="18"/>
              </w:rPr>
            </w:pPr>
          </w:p>
        </w:tc>
      </w:tr>
      <w:tr w14:paraId="51F6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606363CA">
            <w:pPr>
              <w:jc w:val="center"/>
              <w:rPr>
                <w:rFonts w:hAnsi="宋体" w:cs="宋体"/>
                <w:color w:val="auto"/>
                <w:sz w:val="24"/>
              </w:rPr>
            </w:pPr>
            <w:r>
              <w:rPr>
                <w:rFonts w:hint="eastAsia" w:hAnsi="宋体" w:cs="宋体"/>
                <w:color w:val="auto"/>
                <w:sz w:val="24"/>
              </w:rPr>
              <w:t>6</w:t>
            </w:r>
          </w:p>
        </w:tc>
        <w:tc>
          <w:tcPr>
            <w:tcW w:w="1315" w:type="dxa"/>
            <w:shd w:val="clear" w:color="auto" w:fill="FFFFFF" w:themeFill="background1"/>
            <w:vAlign w:val="center"/>
          </w:tcPr>
          <w:p w14:paraId="45A3EE63">
            <w:pPr>
              <w:widowControl/>
              <w:jc w:val="center"/>
              <w:rPr>
                <w:rFonts w:ascii="Times New Roman" w:eastAsia="仿宋_GB2312"/>
                <w:color w:val="auto"/>
                <w:sz w:val="18"/>
                <w:szCs w:val="18"/>
              </w:rPr>
            </w:pPr>
          </w:p>
        </w:tc>
        <w:tc>
          <w:tcPr>
            <w:tcW w:w="3189" w:type="dxa"/>
            <w:shd w:val="clear" w:color="auto" w:fill="FFFFFF" w:themeFill="background1"/>
            <w:vAlign w:val="center"/>
          </w:tcPr>
          <w:p w14:paraId="06E0263B">
            <w:pPr>
              <w:widowControl/>
              <w:jc w:val="center"/>
              <w:rPr>
                <w:rFonts w:ascii="Times New Roman" w:eastAsia="仿宋_GB2312"/>
                <w:color w:val="auto"/>
                <w:sz w:val="18"/>
                <w:szCs w:val="18"/>
              </w:rPr>
            </w:pPr>
          </w:p>
        </w:tc>
        <w:tc>
          <w:tcPr>
            <w:tcW w:w="840" w:type="dxa"/>
            <w:shd w:val="clear" w:color="auto" w:fill="FFFFFF" w:themeFill="background1"/>
            <w:vAlign w:val="center"/>
          </w:tcPr>
          <w:p w14:paraId="2FE1AC2B">
            <w:pPr>
              <w:widowControl/>
              <w:jc w:val="center"/>
              <w:rPr>
                <w:rFonts w:ascii="Times New Roman" w:eastAsia="仿宋_GB2312"/>
                <w:color w:val="auto"/>
                <w:sz w:val="18"/>
                <w:szCs w:val="18"/>
              </w:rPr>
            </w:pPr>
          </w:p>
        </w:tc>
        <w:tc>
          <w:tcPr>
            <w:tcW w:w="780" w:type="dxa"/>
            <w:shd w:val="clear" w:color="auto" w:fill="FFFFFF" w:themeFill="background1"/>
            <w:vAlign w:val="center"/>
          </w:tcPr>
          <w:p w14:paraId="7E8A64F9">
            <w:pPr>
              <w:widowControl/>
              <w:jc w:val="center"/>
              <w:rPr>
                <w:rFonts w:ascii="Times New Roman" w:eastAsia="仿宋_GB2312"/>
                <w:color w:val="auto"/>
                <w:sz w:val="18"/>
                <w:szCs w:val="18"/>
              </w:rPr>
            </w:pPr>
          </w:p>
        </w:tc>
        <w:tc>
          <w:tcPr>
            <w:tcW w:w="900" w:type="dxa"/>
            <w:shd w:val="clear" w:color="auto" w:fill="FFFFFF" w:themeFill="background1"/>
          </w:tcPr>
          <w:p w14:paraId="287AA7BA">
            <w:pPr>
              <w:widowControl/>
              <w:jc w:val="center"/>
              <w:rPr>
                <w:rFonts w:ascii="Times New Roman" w:eastAsia="仿宋_GB2312"/>
                <w:color w:val="auto"/>
                <w:sz w:val="18"/>
                <w:szCs w:val="18"/>
              </w:rPr>
            </w:pPr>
          </w:p>
        </w:tc>
        <w:tc>
          <w:tcPr>
            <w:tcW w:w="750" w:type="dxa"/>
            <w:shd w:val="clear" w:color="auto" w:fill="FFFFFF" w:themeFill="background1"/>
          </w:tcPr>
          <w:p w14:paraId="502CE425">
            <w:pPr>
              <w:widowControl/>
              <w:jc w:val="center"/>
              <w:rPr>
                <w:rFonts w:ascii="Times New Roman" w:eastAsia="仿宋_GB2312"/>
                <w:color w:val="auto"/>
                <w:sz w:val="18"/>
                <w:szCs w:val="18"/>
              </w:rPr>
            </w:pPr>
          </w:p>
        </w:tc>
        <w:tc>
          <w:tcPr>
            <w:tcW w:w="742" w:type="dxa"/>
            <w:shd w:val="clear" w:color="auto" w:fill="FFFFFF" w:themeFill="background1"/>
          </w:tcPr>
          <w:p w14:paraId="731D872C">
            <w:pPr>
              <w:widowControl/>
              <w:jc w:val="center"/>
              <w:rPr>
                <w:rFonts w:ascii="Times New Roman" w:eastAsia="仿宋_GB2312"/>
                <w:color w:val="auto"/>
                <w:sz w:val="18"/>
                <w:szCs w:val="18"/>
              </w:rPr>
            </w:pPr>
          </w:p>
        </w:tc>
      </w:tr>
      <w:tr w14:paraId="2C85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438395B9">
            <w:pPr>
              <w:jc w:val="center"/>
              <w:rPr>
                <w:rFonts w:hAnsi="宋体" w:cs="宋体"/>
                <w:color w:val="auto"/>
                <w:sz w:val="24"/>
              </w:rPr>
            </w:pPr>
            <w:r>
              <w:rPr>
                <w:rFonts w:hint="eastAsia" w:hAnsi="宋体" w:cs="宋体"/>
                <w:color w:val="auto"/>
                <w:sz w:val="24"/>
              </w:rPr>
              <w:t>7</w:t>
            </w:r>
          </w:p>
        </w:tc>
        <w:tc>
          <w:tcPr>
            <w:tcW w:w="1315" w:type="dxa"/>
            <w:shd w:val="clear" w:color="auto" w:fill="FFFFFF" w:themeFill="background1"/>
            <w:vAlign w:val="center"/>
          </w:tcPr>
          <w:p w14:paraId="4DD795A9">
            <w:pPr>
              <w:widowControl/>
              <w:jc w:val="center"/>
              <w:rPr>
                <w:rFonts w:ascii="Times New Roman" w:eastAsia="仿宋_GB2312"/>
                <w:color w:val="auto"/>
                <w:sz w:val="18"/>
                <w:szCs w:val="18"/>
              </w:rPr>
            </w:pPr>
          </w:p>
        </w:tc>
        <w:tc>
          <w:tcPr>
            <w:tcW w:w="3189" w:type="dxa"/>
            <w:shd w:val="clear" w:color="auto" w:fill="FFFFFF" w:themeFill="background1"/>
            <w:vAlign w:val="center"/>
          </w:tcPr>
          <w:p w14:paraId="059CAB96">
            <w:pPr>
              <w:widowControl/>
              <w:jc w:val="center"/>
              <w:rPr>
                <w:rFonts w:ascii="Times New Roman" w:eastAsia="仿宋_GB2312"/>
                <w:color w:val="auto"/>
                <w:sz w:val="18"/>
                <w:szCs w:val="18"/>
              </w:rPr>
            </w:pPr>
          </w:p>
        </w:tc>
        <w:tc>
          <w:tcPr>
            <w:tcW w:w="840" w:type="dxa"/>
            <w:shd w:val="clear" w:color="auto" w:fill="FFFFFF" w:themeFill="background1"/>
            <w:vAlign w:val="center"/>
          </w:tcPr>
          <w:p w14:paraId="276D815C">
            <w:pPr>
              <w:widowControl/>
              <w:jc w:val="center"/>
              <w:rPr>
                <w:rFonts w:ascii="Times New Roman" w:eastAsia="仿宋_GB2312"/>
                <w:color w:val="auto"/>
                <w:sz w:val="18"/>
                <w:szCs w:val="18"/>
              </w:rPr>
            </w:pPr>
          </w:p>
        </w:tc>
        <w:tc>
          <w:tcPr>
            <w:tcW w:w="780" w:type="dxa"/>
            <w:shd w:val="clear" w:color="auto" w:fill="FFFFFF" w:themeFill="background1"/>
            <w:vAlign w:val="center"/>
          </w:tcPr>
          <w:p w14:paraId="3169A4D7">
            <w:pPr>
              <w:widowControl/>
              <w:jc w:val="center"/>
              <w:rPr>
                <w:rFonts w:ascii="Times New Roman" w:eastAsia="仿宋_GB2312"/>
                <w:color w:val="auto"/>
                <w:sz w:val="18"/>
                <w:szCs w:val="18"/>
              </w:rPr>
            </w:pPr>
          </w:p>
        </w:tc>
        <w:tc>
          <w:tcPr>
            <w:tcW w:w="900" w:type="dxa"/>
            <w:shd w:val="clear" w:color="auto" w:fill="FFFFFF" w:themeFill="background1"/>
          </w:tcPr>
          <w:p w14:paraId="08431321">
            <w:pPr>
              <w:widowControl/>
              <w:jc w:val="center"/>
              <w:rPr>
                <w:rFonts w:ascii="Times New Roman" w:eastAsia="仿宋_GB2312"/>
                <w:color w:val="auto"/>
                <w:sz w:val="18"/>
                <w:szCs w:val="18"/>
              </w:rPr>
            </w:pPr>
          </w:p>
        </w:tc>
        <w:tc>
          <w:tcPr>
            <w:tcW w:w="750" w:type="dxa"/>
            <w:shd w:val="clear" w:color="auto" w:fill="FFFFFF" w:themeFill="background1"/>
          </w:tcPr>
          <w:p w14:paraId="3EFF8B15">
            <w:pPr>
              <w:widowControl/>
              <w:jc w:val="center"/>
              <w:rPr>
                <w:rFonts w:ascii="Times New Roman" w:eastAsia="仿宋_GB2312"/>
                <w:color w:val="auto"/>
                <w:sz w:val="18"/>
                <w:szCs w:val="18"/>
              </w:rPr>
            </w:pPr>
          </w:p>
        </w:tc>
        <w:tc>
          <w:tcPr>
            <w:tcW w:w="742" w:type="dxa"/>
            <w:shd w:val="clear" w:color="auto" w:fill="FFFFFF" w:themeFill="background1"/>
          </w:tcPr>
          <w:p w14:paraId="5F2C0D2F">
            <w:pPr>
              <w:widowControl/>
              <w:jc w:val="center"/>
              <w:rPr>
                <w:rFonts w:ascii="Times New Roman" w:eastAsia="仿宋_GB2312"/>
                <w:color w:val="auto"/>
                <w:sz w:val="18"/>
                <w:szCs w:val="18"/>
              </w:rPr>
            </w:pPr>
          </w:p>
        </w:tc>
      </w:tr>
      <w:tr w14:paraId="571D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1D3E06CC">
            <w:pPr>
              <w:widowControl/>
              <w:jc w:val="center"/>
              <w:rPr>
                <w:rFonts w:ascii="Times New Roman" w:eastAsia="仿宋_GB2312"/>
                <w:color w:val="auto"/>
                <w:sz w:val="18"/>
                <w:szCs w:val="18"/>
              </w:rPr>
            </w:pPr>
          </w:p>
        </w:tc>
        <w:tc>
          <w:tcPr>
            <w:tcW w:w="1315" w:type="dxa"/>
            <w:shd w:val="clear" w:color="auto" w:fill="FFFFFF" w:themeFill="background1"/>
            <w:vAlign w:val="center"/>
          </w:tcPr>
          <w:p w14:paraId="38602CC2">
            <w:pPr>
              <w:widowControl/>
              <w:jc w:val="center"/>
              <w:rPr>
                <w:rFonts w:ascii="Times New Roman" w:eastAsia="仿宋_GB2312"/>
                <w:color w:val="auto"/>
                <w:sz w:val="18"/>
                <w:szCs w:val="18"/>
              </w:rPr>
            </w:pPr>
          </w:p>
        </w:tc>
        <w:tc>
          <w:tcPr>
            <w:tcW w:w="3189" w:type="dxa"/>
            <w:shd w:val="clear" w:color="auto" w:fill="FFFFFF" w:themeFill="background1"/>
            <w:vAlign w:val="center"/>
          </w:tcPr>
          <w:p w14:paraId="7401C759">
            <w:pPr>
              <w:widowControl/>
              <w:jc w:val="center"/>
              <w:rPr>
                <w:rFonts w:ascii="Times New Roman" w:eastAsia="仿宋_GB2312"/>
                <w:color w:val="auto"/>
                <w:sz w:val="18"/>
                <w:szCs w:val="18"/>
              </w:rPr>
            </w:pPr>
          </w:p>
        </w:tc>
        <w:tc>
          <w:tcPr>
            <w:tcW w:w="840" w:type="dxa"/>
            <w:shd w:val="clear" w:color="auto" w:fill="FFFFFF" w:themeFill="background1"/>
            <w:vAlign w:val="center"/>
          </w:tcPr>
          <w:p w14:paraId="4465C712">
            <w:pPr>
              <w:widowControl/>
              <w:jc w:val="center"/>
              <w:rPr>
                <w:rFonts w:ascii="Times New Roman" w:eastAsia="仿宋_GB2312"/>
                <w:color w:val="auto"/>
                <w:sz w:val="18"/>
                <w:szCs w:val="18"/>
              </w:rPr>
            </w:pPr>
          </w:p>
        </w:tc>
        <w:tc>
          <w:tcPr>
            <w:tcW w:w="780" w:type="dxa"/>
            <w:shd w:val="clear" w:color="auto" w:fill="FFFFFF" w:themeFill="background1"/>
            <w:vAlign w:val="center"/>
          </w:tcPr>
          <w:p w14:paraId="1FA415EE">
            <w:pPr>
              <w:widowControl/>
              <w:jc w:val="center"/>
              <w:rPr>
                <w:rFonts w:ascii="Times New Roman" w:eastAsia="仿宋_GB2312"/>
                <w:color w:val="auto"/>
                <w:sz w:val="18"/>
                <w:szCs w:val="18"/>
              </w:rPr>
            </w:pPr>
          </w:p>
        </w:tc>
        <w:tc>
          <w:tcPr>
            <w:tcW w:w="900" w:type="dxa"/>
            <w:shd w:val="clear" w:color="auto" w:fill="FFFFFF" w:themeFill="background1"/>
          </w:tcPr>
          <w:p w14:paraId="4240A6AB">
            <w:pPr>
              <w:widowControl/>
              <w:jc w:val="center"/>
              <w:rPr>
                <w:rFonts w:ascii="Times New Roman" w:eastAsia="仿宋_GB2312"/>
                <w:color w:val="auto"/>
                <w:sz w:val="18"/>
                <w:szCs w:val="18"/>
              </w:rPr>
            </w:pPr>
          </w:p>
        </w:tc>
        <w:tc>
          <w:tcPr>
            <w:tcW w:w="750" w:type="dxa"/>
            <w:shd w:val="clear" w:color="auto" w:fill="FFFFFF" w:themeFill="background1"/>
          </w:tcPr>
          <w:p w14:paraId="598F510A">
            <w:pPr>
              <w:widowControl/>
              <w:jc w:val="center"/>
              <w:rPr>
                <w:rFonts w:ascii="Times New Roman" w:eastAsia="仿宋_GB2312"/>
                <w:color w:val="auto"/>
                <w:sz w:val="18"/>
                <w:szCs w:val="18"/>
              </w:rPr>
            </w:pPr>
          </w:p>
        </w:tc>
        <w:tc>
          <w:tcPr>
            <w:tcW w:w="742" w:type="dxa"/>
            <w:shd w:val="clear" w:color="auto" w:fill="FFFFFF" w:themeFill="background1"/>
          </w:tcPr>
          <w:p w14:paraId="4762D7F8">
            <w:pPr>
              <w:widowControl/>
              <w:jc w:val="center"/>
              <w:rPr>
                <w:rFonts w:ascii="Times New Roman" w:eastAsia="仿宋_GB2312"/>
                <w:color w:val="auto"/>
                <w:sz w:val="18"/>
                <w:szCs w:val="18"/>
              </w:rPr>
            </w:pPr>
          </w:p>
        </w:tc>
      </w:tr>
      <w:tr w14:paraId="4E6C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7891ED69">
            <w:pPr>
              <w:widowControl/>
              <w:jc w:val="center"/>
              <w:rPr>
                <w:rFonts w:ascii="Times New Roman" w:eastAsia="仿宋_GB2312"/>
                <w:color w:val="auto"/>
                <w:sz w:val="18"/>
                <w:szCs w:val="18"/>
              </w:rPr>
            </w:pPr>
          </w:p>
        </w:tc>
        <w:tc>
          <w:tcPr>
            <w:tcW w:w="1315" w:type="dxa"/>
            <w:shd w:val="clear" w:color="auto" w:fill="FFFFFF" w:themeFill="background1"/>
            <w:vAlign w:val="center"/>
          </w:tcPr>
          <w:p w14:paraId="7E9D798B">
            <w:pPr>
              <w:widowControl/>
              <w:jc w:val="center"/>
              <w:rPr>
                <w:rFonts w:ascii="Times New Roman" w:eastAsia="仿宋_GB2312"/>
                <w:color w:val="auto"/>
                <w:sz w:val="18"/>
                <w:szCs w:val="18"/>
              </w:rPr>
            </w:pPr>
          </w:p>
        </w:tc>
        <w:tc>
          <w:tcPr>
            <w:tcW w:w="3189" w:type="dxa"/>
            <w:shd w:val="clear" w:color="auto" w:fill="FFFFFF" w:themeFill="background1"/>
            <w:vAlign w:val="center"/>
          </w:tcPr>
          <w:p w14:paraId="7EF0E629">
            <w:pPr>
              <w:widowControl/>
              <w:jc w:val="center"/>
              <w:rPr>
                <w:rFonts w:ascii="Times New Roman" w:eastAsia="仿宋_GB2312"/>
                <w:color w:val="auto"/>
                <w:sz w:val="18"/>
                <w:szCs w:val="18"/>
              </w:rPr>
            </w:pPr>
          </w:p>
        </w:tc>
        <w:tc>
          <w:tcPr>
            <w:tcW w:w="840" w:type="dxa"/>
            <w:shd w:val="clear" w:color="auto" w:fill="FFFFFF" w:themeFill="background1"/>
            <w:vAlign w:val="center"/>
          </w:tcPr>
          <w:p w14:paraId="33B1CC4E">
            <w:pPr>
              <w:widowControl/>
              <w:jc w:val="center"/>
              <w:rPr>
                <w:rFonts w:ascii="Times New Roman" w:eastAsia="仿宋_GB2312"/>
                <w:color w:val="auto"/>
                <w:sz w:val="18"/>
                <w:szCs w:val="18"/>
              </w:rPr>
            </w:pPr>
          </w:p>
        </w:tc>
        <w:tc>
          <w:tcPr>
            <w:tcW w:w="780" w:type="dxa"/>
            <w:shd w:val="clear" w:color="auto" w:fill="FFFFFF" w:themeFill="background1"/>
            <w:vAlign w:val="center"/>
          </w:tcPr>
          <w:p w14:paraId="0AE12626">
            <w:pPr>
              <w:widowControl/>
              <w:jc w:val="center"/>
              <w:rPr>
                <w:rFonts w:ascii="Times New Roman" w:eastAsia="仿宋_GB2312"/>
                <w:color w:val="auto"/>
                <w:sz w:val="18"/>
                <w:szCs w:val="18"/>
              </w:rPr>
            </w:pPr>
          </w:p>
        </w:tc>
        <w:tc>
          <w:tcPr>
            <w:tcW w:w="900" w:type="dxa"/>
            <w:shd w:val="clear" w:color="auto" w:fill="FFFFFF" w:themeFill="background1"/>
          </w:tcPr>
          <w:p w14:paraId="7BD19C46">
            <w:pPr>
              <w:widowControl/>
              <w:jc w:val="center"/>
              <w:rPr>
                <w:rFonts w:ascii="Times New Roman" w:eastAsia="仿宋_GB2312"/>
                <w:color w:val="auto"/>
                <w:sz w:val="18"/>
                <w:szCs w:val="18"/>
              </w:rPr>
            </w:pPr>
          </w:p>
        </w:tc>
        <w:tc>
          <w:tcPr>
            <w:tcW w:w="750" w:type="dxa"/>
            <w:shd w:val="clear" w:color="auto" w:fill="FFFFFF" w:themeFill="background1"/>
          </w:tcPr>
          <w:p w14:paraId="33BCB775">
            <w:pPr>
              <w:widowControl/>
              <w:jc w:val="center"/>
              <w:rPr>
                <w:rFonts w:ascii="Times New Roman" w:eastAsia="仿宋_GB2312"/>
                <w:color w:val="auto"/>
                <w:sz w:val="18"/>
                <w:szCs w:val="18"/>
              </w:rPr>
            </w:pPr>
          </w:p>
        </w:tc>
        <w:tc>
          <w:tcPr>
            <w:tcW w:w="742" w:type="dxa"/>
            <w:shd w:val="clear" w:color="auto" w:fill="FFFFFF" w:themeFill="background1"/>
          </w:tcPr>
          <w:p w14:paraId="7AAD092C">
            <w:pPr>
              <w:widowControl/>
              <w:jc w:val="center"/>
              <w:rPr>
                <w:rFonts w:ascii="Times New Roman" w:eastAsia="仿宋_GB2312"/>
                <w:color w:val="auto"/>
                <w:sz w:val="18"/>
                <w:szCs w:val="18"/>
              </w:rPr>
            </w:pPr>
          </w:p>
        </w:tc>
      </w:tr>
    </w:tbl>
    <w:p w14:paraId="22CFF31C">
      <w:pPr>
        <w:spacing w:line="360" w:lineRule="auto"/>
        <w:ind w:firstLine="482" w:firstLineChars="200"/>
        <w:rPr>
          <w:rFonts w:hAnsi="宋体" w:cs="宋体"/>
          <w:b/>
          <w:color w:val="auto"/>
          <w:sz w:val="24"/>
        </w:rPr>
      </w:pPr>
    </w:p>
    <w:p w14:paraId="7E08F9D3">
      <w:pPr>
        <w:spacing w:line="360" w:lineRule="auto"/>
        <w:ind w:firstLine="480" w:firstLineChars="200"/>
        <w:rPr>
          <w:rFonts w:hAnsi="宋体" w:cs="宋体"/>
          <w:b/>
          <w:color w:val="auto"/>
          <w:sz w:val="24"/>
        </w:rPr>
      </w:pPr>
      <w:r>
        <w:rPr>
          <w:rFonts w:hint="eastAsia" w:hAnsi="宋体" w:cs="宋体"/>
          <w:color w:val="auto"/>
          <w:sz w:val="24"/>
        </w:rPr>
        <w:t>注意：供应商必须据实填写，不得虚假响应，虚假响应的，其响应文件无效并按规定追究其相关责任。</w:t>
      </w:r>
    </w:p>
    <w:p w14:paraId="6F42AC6A">
      <w:pPr>
        <w:adjustRightInd w:val="0"/>
        <w:spacing w:line="360" w:lineRule="auto"/>
        <w:ind w:firstLine="480" w:firstLineChars="200"/>
        <w:jc w:val="left"/>
        <w:rPr>
          <w:rFonts w:hAnsi="宋体" w:cs="宋体"/>
          <w:color w:val="auto"/>
          <w:sz w:val="24"/>
        </w:rPr>
      </w:pPr>
    </w:p>
    <w:p w14:paraId="5D3D85C6">
      <w:pPr>
        <w:adjustRightInd w:val="0"/>
        <w:spacing w:line="360" w:lineRule="auto"/>
        <w:ind w:firstLine="480" w:firstLineChars="200"/>
        <w:jc w:val="left"/>
        <w:rPr>
          <w:rFonts w:hAnsi="宋体" w:cs="宋体"/>
          <w:color w:val="auto"/>
          <w:sz w:val="24"/>
        </w:rPr>
      </w:pPr>
      <w:r>
        <w:rPr>
          <w:rFonts w:hint="eastAsia" w:hAnsi="宋体" w:cs="宋体"/>
          <w:color w:val="auto"/>
          <w:sz w:val="24"/>
        </w:rPr>
        <w:t>供应商名称：XXX（盖单位公章）</w:t>
      </w:r>
    </w:p>
    <w:p w14:paraId="4D086DF0">
      <w:pPr>
        <w:adjustRightInd w:val="0"/>
        <w:spacing w:line="360" w:lineRule="auto"/>
        <w:ind w:firstLine="480" w:firstLineChars="200"/>
        <w:jc w:val="left"/>
        <w:rPr>
          <w:rFonts w:hAnsi="宋体" w:cs="宋体"/>
          <w:bCs/>
          <w:color w:val="auto"/>
          <w:sz w:val="24"/>
        </w:rPr>
      </w:pPr>
      <w:r>
        <w:rPr>
          <w:rFonts w:hint="eastAsia" w:hAnsi="宋体" w:cs="宋体"/>
          <w:bCs/>
          <w:color w:val="auto"/>
          <w:sz w:val="24"/>
        </w:rPr>
        <w:t>法定代表人或授权代表（签字或盖章）：XXX</w:t>
      </w:r>
    </w:p>
    <w:p w14:paraId="73A15726">
      <w:pPr>
        <w:adjustRightInd w:val="0"/>
        <w:spacing w:line="360" w:lineRule="auto"/>
        <w:ind w:firstLine="480" w:firstLineChars="200"/>
        <w:jc w:val="left"/>
        <w:rPr>
          <w:rFonts w:hAnsi="宋体" w:cs="宋体"/>
          <w:color w:val="auto"/>
        </w:rPr>
      </w:pPr>
      <w:r>
        <w:rPr>
          <w:rFonts w:hint="eastAsia" w:hAnsi="宋体" w:cs="宋体"/>
          <w:bCs/>
          <w:color w:val="auto"/>
          <w:sz w:val="24"/>
        </w:rPr>
        <w:t>日  期：XXX年XXX月XXX日</w:t>
      </w:r>
    </w:p>
    <w:sectPr>
      <w:footerReference r:id="rId6" w:type="default"/>
      <w:pgSz w:w="11906" w:h="16838"/>
      <w:pgMar w:top="1213" w:right="1179" w:bottom="121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19501A0-7091-4960-83D9-464056D65EEE}"/>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embedRegular r:id="rId2" w:fontKey="{8B67C2FD-EE46-42A5-A17E-32A1DD971564}"/>
  </w:font>
  <w:font w:name="..ì.">
    <w:altName w:val="宋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DE5CE009-ABA4-4A07-8BD3-B28D2EDCCF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52F73">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CE278">
    <w:pPr>
      <w:pStyle w:val="12"/>
      <w:framePr w:wrap="around" w:vAnchor="text" w:hAnchor="margin" w:xAlign="outside" w:y="1"/>
      <w:rPr>
        <w:rStyle w:val="20"/>
      </w:rPr>
    </w:pPr>
    <w:r>
      <w:fldChar w:fldCharType="begin"/>
    </w:r>
    <w:r>
      <w:rPr>
        <w:rStyle w:val="20"/>
      </w:rPr>
      <w:instrText xml:space="preserve">PAGE  </w:instrText>
    </w:r>
    <w:r>
      <w:fldChar w:fldCharType="end"/>
    </w:r>
  </w:p>
  <w:p w14:paraId="2C92D482">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24D58">
    <w:pPr>
      <w:pStyle w:val="6"/>
      <w:spacing w:line="14" w:lineRule="auto"/>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D8113">
    <w:pPr>
      <w:pStyle w:val="13"/>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93CFB"/>
    <w:multiLevelType w:val="singleLevel"/>
    <w:tmpl w:val="A2593CFB"/>
    <w:lvl w:ilvl="0" w:tentative="0">
      <w:start w:val="4"/>
      <w:numFmt w:val="chineseCounting"/>
      <w:suff w:val="space"/>
      <w:lvlText w:val="第%1章"/>
      <w:lvlJc w:val="left"/>
      <w:rPr>
        <w:rFonts w:hint="eastAsia"/>
      </w:rPr>
    </w:lvl>
  </w:abstractNum>
  <w:abstractNum w:abstractNumId="1">
    <w:nsid w:val="AACF7ACB"/>
    <w:multiLevelType w:val="singleLevel"/>
    <w:tmpl w:val="AACF7ACB"/>
    <w:lvl w:ilvl="0" w:tentative="0">
      <w:start w:val="1"/>
      <w:numFmt w:val="decimal"/>
      <w:lvlText w:val="%1."/>
      <w:lvlJc w:val="left"/>
      <w:pPr>
        <w:tabs>
          <w:tab w:val="left" w:pos="312"/>
        </w:tabs>
      </w:pPr>
    </w:lvl>
  </w:abstractNum>
  <w:abstractNum w:abstractNumId="2">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29"/>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3">
    <w:nsid w:val="1D029252"/>
    <w:multiLevelType w:val="singleLevel"/>
    <w:tmpl w:val="1D029252"/>
    <w:lvl w:ilvl="0" w:tentative="0">
      <w:start w:val="3"/>
      <w:numFmt w:val="chineseCounting"/>
      <w:suff w:val="nothing"/>
      <w:lvlText w:val="%1、"/>
      <w:lvlJc w:val="left"/>
      <w:rPr>
        <w:rFonts w:hint="eastAsia"/>
      </w:rPr>
    </w:lvl>
  </w:abstractNum>
  <w:abstractNum w:abstractNumId="4">
    <w:nsid w:val="471F3E1E"/>
    <w:multiLevelType w:val="multilevel"/>
    <w:tmpl w:val="471F3E1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NTI2ZmJmOTQ5OTM0NDJiNjE1ZDAzZmZjYzQwNWIifQ=="/>
  </w:docVars>
  <w:rsids>
    <w:rsidRoot w:val="24FC23DD"/>
    <w:rsid w:val="00007A0C"/>
    <w:rsid w:val="00034C2E"/>
    <w:rsid w:val="00037864"/>
    <w:rsid w:val="00044097"/>
    <w:rsid w:val="00047B85"/>
    <w:rsid w:val="00062E0C"/>
    <w:rsid w:val="000A39FA"/>
    <w:rsid w:val="000B4CF4"/>
    <w:rsid w:val="000F0F18"/>
    <w:rsid w:val="00104A72"/>
    <w:rsid w:val="00115D1A"/>
    <w:rsid w:val="00125306"/>
    <w:rsid w:val="00126B90"/>
    <w:rsid w:val="00155B73"/>
    <w:rsid w:val="00181C12"/>
    <w:rsid w:val="00184159"/>
    <w:rsid w:val="00190004"/>
    <w:rsid w:val="00197F1A"/>
    <w:rsid w:val="001B6DE5"/>
    <w:rsid w:val="001C590F"/>
    <w:rsid w:val="001C7D50"/>
    <w:rsid w:val="00207C8D"/>
    <w:rsid w:val="00221E85"/>
    <w:rsid w:val="00243E63"/>
    <w:rsid w:val="00251925"/>
    <w:rsid w:val="00255C95"/>
    <w:rsid w:val="00276226"/>
    <w:rsid w:val="00286F2D"/>
    <w:rsid w:val="002C2F59"/>
    <w:rsid w:val="002D721F"/>
    <w:rsid w:val="002E0562"/>
    <w:rsid w:val="00301290"/>
    <w:rsid w:val="00315B34"/>
    <w:rsid w:val="00350530"/>
    <w:rsid w:val="00381CC7"/>
    <w:rsid w:val="00385DC4"/>
    <w:rsid w:val="0038679F"/>
    <w:rsid w:val="00396CE8"/>
    <w:rsid w:val="003C3785"/>
    <w:rsid w:val="003C4303"/>
    <w:rsid w:val="003C741B"/>
    <w:rsid w:val="003D2DFC"/>
    <w:rsid w:val="003D69A4"/>
    <w:rsid w:val="0040242A"/>
    <w:rsid w:val="004228AD"/>
    <w:rsid w:val="00457880"/>
    <w:rsid w:val="0047574F"/>
    <w:rsid w:val="0048301B"/>
    <w:rsid w:val="00485AFF"/>
    <w:rsid w:val="00492BC4"/>
    <w:rsid w:val="004A2D20"/>
    <w:rsid w:val="004A3049"/>
    <w:rsid w:val="004A30E6"/>
    <w:rsid w:val="004B09E9"/>
    <w:rsid w:val="004C78ED"/>
    <w:rsid w:val="004D2366"/>
    <w:rsid w:val="004E3C43"/>
    <w:rsid w:val="00512C28"/>
    <w:rsid w:val="00537F99"/>
    <w:rsid w:val="00550049"/>
    <w:rsid w:val="005617D4"/>
    <w:rsid w:val="00563741"/>
    <w:rsid w:val="00565608"/>
    <w:rsid w:val="00573458"/>
    <w:rsid w:val="005A373A"/>
    <w:rsid w:val="005A3CBD"/>
    <w:rsid w:val="005A4961"/>
    <w:rsid w:val="005A4978"/>
    <w:rsid w:val="005D3E60"/>
    <w:rsid w:val="005F4A21"/>
    <w:rsid w:val="00600073"/>
    <w:rsid w:val="00604A28"/>
    <w:rsid w:val="00610F8A"/>
    <w:rsid w:val="0062546E"/>
    <w:rsid w:val="00637F15"/>
    <w:rsid w:val="0065694C"/>
    <w:rsid w:val="00667E27"/>
    <w:rsid w:val="00676C29"/>
    <w:rsid w:val="006B0133"/>
    <w:rsid w:val="006B043D"/>
    <w:rsid w:val="006C6EDA"/>
    <w:rsid w:val="006D2B41"/>
    <w:rsid w:val="00725158"/>
    <w:rsid w:val="007252A1"/>
    <w:rsid w:val="007636FC"/>
    <w:rsid w:val="007B573C"/>
    <w:rsid w:val="007C07F7"/>
    <w:rsid w:val="007E18F9"/>
    <w:rsid w:val="007E5FAF"/>
    <w:rsid w:val="007F5653"/>
    <w:rsid w:val="00802640"/>
    <w:rsid w:val="00807889"/>
    <w:rsid w:val="00832A2E"/>
    <w:rsid w:val="00832E83"/>
    <w:rsid w:val="00865761"/>
    <w:rsid w:val="00885E14"/>
    <w:rsid w:val="008A4103"/>
    <w:rsid w:val="008C79EF"/>
    <w:rsid w:val="008E37B4"/>
    <w:rsid w:val="008F0B8B"/>
    <w:rsid w:val="008F6A00"/>
    <w:rsid w:val="00940269"/>
    <w:rsid w:val="009431FA"/>
    <w:rsid w:val="00953D3D"/>
    <w:rsid w:val="00962230"/>
    <w:rsid w:val="00976C95"/>
    <w:rsid w:val="00984C50"/>
    <w:rsid w:val="00992D1E"/>
    <w:rsid w:val="009B6788"/>
    <w:rsid w:val="009C353F"/>
    <w:rsid w:val="009C5E50"/>
    <w:rsid w:val="009D3475"/>
    <w:rsid w:val="009D380D"/>
    <w:rsid w:val="009F44F8"/>
    <w:rsid w:val="009F497B"/>
    <w:rsid w:val="00A0146A"/>
    <w:rsid w:val="00A073E1"/>
    <w:rsid w:val="00A12216"/>
    <w:rsid w:val="00A57459"/>
    <w:rsid w:val="00A6793E"/>
    <w:rsid w:val="00A67FC3"/>
    <w:rsid w:val="00A71201"/>
    <w:rsid w:val="00A752E6"/>
    <w:rsid w:val="00A947A7"/>
    <w:rsid w:val="00AB6890"/>
    <w:rsid w:val="00AC5A43"/>
    <w:rsid w:val="00AE47D5"/>
    <w:rsid w:val="00B07A1C"/>
    <w:rsid w:val="00B111B6"/>
    <w:rsid w:val="00B15C51"/>
    <w:rsid w:val="00B31DE0"/>
    <w:rsid w:val="00B3365B"/>
    <w:rsid w:val="00B413A4"/>
    <w:rsid w:val="00B45977"/>
    <w:rsid w:val="00B75B33"/>
    <w:rsid w:val="00B8625C"/>
    <w:rsid w:val="00BB14F9"/>
    <w:rsid w:val="00BB21A9"/>
    <w:rsid w:val="00BF2E3C"/>
    <w:rsid w:val="00BF7505"/>
    <w:rsid w:val="00C0432C"/>
    <w:rsid w:val="00C0564B"/>
    <w:rsid w:val="00C263B6"/>
    <w:rsid w:val="00C720BA"/>
    <w:rsid w:val="00C83A72"/>
    <w:rsid w:val="00C87DC9"/>
    <w:rsid w:val="00CC36B3"/>
    <w:rsid w:val="00CD753E"/>
    <w:rsid w:val="00CF131F"/>
    <w:rsid w:val="00CF3F4A"/>
    <w:rsid w:val="00D738E7"/>
    <w:rsid w:val="00D8571F"/>
    <w:rsid w:val="00DC2EA6"/>
    <w:rsid w:val="00E1286D"/>
    <w:rsid w:val="00E43658"/>
    <w:rsid w:val="00E464C5"/>
    <w:rsid w:val="00E50B38"/>
    <w:rsid w:val="00E92D01"/>
    <w:rsid w:val="00ED3AB8"/>
    <w:rsid w:val="00F004EA"/>
    <w:rsid w:val="00F15C01"/>
    <w:rsid w:val="00F21215"/>
    <w:rsid w:val="00F22275"/>
    <w:rsid w:val="00F328CB"/>
    <w:rsid w:val="00F343EB"/>
    <w:rsid w:val="00F409B4"/>
    <w:rsid w:val="00F5550C"/>
    <w:rsid w:val="00F826F5"/>
    <w:rsid w:val="00F87C8C"/>
    <w:rsid w:val="00F975BB"/>
    <w:rsid w:val="00FC3105"/>
    <w:rsid w:val="00FC7137"/>
    <w:rsid w:val="00FD2166"/>
    <w:rsid w:val="00FD7FBC"/>
    <w:rsid w:val="00FF2A3C"/>
    <w:rsid w:val="00FF4CD6"/>
    <w:rsid w:val="013143F5"/>
    <w:rsid w:val="02571C51"/>
    <w:rsid w:val="02F36827"/>
    <w:rsid w:val="03AB4863"/>
    <w:rsid w:val="03EC43CC"/>
    <w:rsid w:val="041B3E08"/>
    <w:rsid w:val="046C750A"/>
    <w:rsid w:val="061943CD"/>
    <w:rsid w:val="06423A59"/>
    <w:rsid w:val="081317D2"/>
    <w:rsid w:val="08370778"/>
    <w:rsid w:val="099A0675"/>
    <w:rsid w:val="0A370E44"/>
    <w:rsid w:val="0AC51E9A"/>
    <w:rsid w:val="0AF85654"/>
    <w:rsid w:val="0BC639A4"/>
    <w:rsid w:val="0C0A1AE2"/>
    <w:rsid w:val="0D5B011C"/>
    <w:rsid w:val="0D8E6428"/>
    <w:rsid w:val="0FB73D2F"/>
    <w:rsid w:val="0FC64C9D"/>
    <w:rsid w:val="0FD61CDB"/>
    <w:rsid w:val="10141182"/>
    <w:rsid w:val="11EB5F12"/>
    <w:rsid w:val="13D5175D"/>
    <w:rsid w:val="15CA107C"/>
    <w:rsid w:val="18575DED"/>
    <w:rsid w:val="1A2C49DC"/>
    <w:rsid w:val="1C7F6D72"/>
    <w:rsid w:val="1CB950C5"/>
    <w:rsid w:val="1CE562E2"/>
    <w:rsid w:val="1EE15B15"/>
    <w:rsid w:val="2040567B"/>
    <w:rsid w:val="20856DA9"/>
    <w:rsid w:val="217665F0"/>
    <w:rsid w:val="218E7FD8"/>
    <w:rsid w:val="21C065E9"/>
    <w:rsid w:val="22624FCF"/>
    <w:rsid w:val="22B8599C"/>
    <w:rsid w:val="23491B7F"/>
    <w:rsid w:val="24FC23DD"/>
    <w:rsid w:val="25C44512"/>
    <w:rsid w:val="275B723E"/>
    <w:rsid w:val="275E288B"/>
    <w:rsid w:val="2877651F"/>
    <w:rsid w:val="29791CCE"/>
    <w:rsid w:val="29A16572"/>
    <w:rsid w:val="29D06CFB"/>
    <w:rsid w:val="2A8D4D2E"/>
    <w:rsid w:val="2C1F64DD"/>
    <w:rsid w:val="2C33078A"/>
    <w:rsid w:val="2EA8720D"/>
    <w:rsid w:val="3075311F"/>
    <w:rsid w:val="30AD7887"/>
    <w:rsid w:val="313C50E1"/>
    <w:rsid w:val="319B6BB5"/>
    <w:rsid w:val="32D305D1"/>
    <w:rsid w:val="3310712F"/>
    <w:rsid w:val="333C7F24"/>
    <w:rsid w:val="33516A08"/>
    <w:rsid w:val="335B3BC6"/>
    <w:rsid w:val="34D4418C"/>
    <w:rsid w:val="34D50630"/>
    <w:rsid w:val="353D4D43"/>
    <w:rsid w:val="36BB6991"/>
    <w:rsid w:val="36D32EF7"/>
    <w:rsid w:val="36F04320"/>
    <w:rsid w:val="378D6FA0"/>
    <w:rsid w:val="38A071A7"/>
    <w:rsid w:val="38B36EDA"/>
    <w:rsid w:val="39F72F28"/>
    <w:rsid w:val="3E417A9F"/>
    <w:rsid w:val="3F0A537A"/>
    <w:rsid w:val="3F4C14EF"/>
    <w:rsid w:val="3F64148C"/>
    <w:rsid w:val="3FAD4E51"/>
    <w:rsid w:val="3FC86BFD"/>
    <w:rsid w:val="405F16F6"/>
    <w:rsid w:val="43544E16"/>
    <w:rsid w:val="43B34232"/>
    <w:rsid w:val="43DA2991"/>
    <w:rsid w:val="4479108A"/>
    <w:rsid w:val="45E83F3B"/>
    <w:rsid w:val="468C42E6"/>
    <w:rsid w:val="46BA7686"/>
    <w:rsid w:val="47D26C51"/>
    <w:rsid w:val="47FB61A8"/>
    <w:rsid w:val="483927B0"/>
    <w:rsid w:val="4C3E64EE"/>
    <w:rsid w:val="4DDF3E76"/>
    <w:rsid w:val="4FBA06F6"/>
    <w:rsid w:val="50FB3CF9"/>
    <w:rsid w:val="51676F9F"/>
    <w:rsid w:val="52192FE8"/>
    <w:rsid w:val="52DB4C0C"/>
    <w:rsid w:val="53180626"/>
    <w:rsid w:val="53A30AF6"/>
    <w:rsid w:val="542D684C"/>
    <w:rsid w:val="54BF40B5"/>
    <w:rsid w:val="55342F81"/>
    <w:rsid w:val="555A715A"/>
    <w:rsid w:val="558C012E"/>
    <w:rsid w:val="55AF05D2"/>
    <w:rsid w:val="562941A2"/>
    <w:rsid w:val="566524F1"/>
    <w:rsid w:val="567358B8"/>
    <w:rsid w:val="568D0913"/>
    <w:rsid w:val="57171EF4"/>
    <w:rsid w:val="571D21A2"/>
    <w:rsid w:val="57CE060A"/>
    <w:rsid w:val="59A2056A"/>
    <w:rsid w:val="5A22014C"/>
    <w:rsid w:val="5AB54BBD"/>
    <w:rsid w:val="5AE66844"/>
    <w:rsid w:val="5B0D6E64"/>
    <w:rsid w:val="5B1F1D55"/>
    <w:rsid w:val="5B3752F1"/>
    <w:rsid w:val="5B984B99"/>
    <w:rsid w:val="5BCC3C8B"/>
    <w:rsid w:val="5BE251E0"/>
    <w:rsid w:val="5CA50038"/>
    <w:rsid w:val="5CE871ED"/>
    <w:rsid w:val="5E0B036F"/>
    <w:rsid w:val="5E29619F"/>
    <w:rsid w:val="5E9640DD"/>
    <w:rsid w:val="5F486DC3"/>
    <w:rsid w:val="5F88734A"/>
    <w:rsid w:val="601E082E"/>
    <w:rsid w:val="6146003C"/>
    <w:rsid w:val="61DF2AF0"/>
    <w:rsid w:val="62650996"/>
    <w:rsid w:val="631B72A6"/>
    <w:rsid w:val="63660521"/>
    <w:rsid w:val="6416019A"/>
    <w:rsid w:val="67282E81"/>
    <w:rsid w:val="67D55C76"/>
    <w:rsid w:val="6AE54422"/>
    <w:rsid w:val="6B292AD7"/>
    <w:rsid w:val="6BE80218"/>
    <w:rsid w:val="6BF909F1"/>
    <w:rsid w:val="6C84177B"/>
    <w:rsid w:val="6CC62031"/>
    <w:rsid w:val="6CD97C22"/>
    <w:rsid w:val="6CF85C0C"/>
    <w:rsid w:val="6CFE318D"/>
    <w:rsid w:val="6DE85FD7"/>
    <w:rsid w:val="6E0252EB"/>
    <w:rsid w:val="6E661D1D"/>
    <w:rsid w:val="6E7004A6"/>
    <w:rsid w:val="6E70604D"/>
    <w:rsid w:val="6EC11361"/>
    <w:rsid w:val="6FCC3E02"/>
    <w:rsid w:val="701C0DC5"/>
    <w:rsid w:val="705E053A"/>
    <w:rsid w:val="706759E8"/>
    <w:rsid w:val="70EA1015"/>
    <w:rsid w:val="72B27BF1"/>
    <w:rsid w:val="72D85FDF"/>
    <w:rsid w:val="75497099"/>
    <w:rsid w:val="755D58EA"/>
    <w:rsid w:val="759419D3"/>
    <w:rsid w:val="76944F2E"/>
    <w:rsid w:val="77677144"/>
    <w:rsid w:val="777975AA"/>
    <w:rsid w:val="780600CD"/>
    <w:rsid w:val="7B0A1C83"/>
    <w:rsid w:val="7B825CBD"/>
    <w:rsid w:val="7BC47949"/>
    <w:rsid w:val="7C944F19"/>
    <w:rsid w:val="7D3707C5"/>
    <w:rsid w:val="7D5C0075"/>
    <w:rsid w:val="7D9121E7"/>
    <w:rsid w:val="7F4F44E6"/>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ascii="Times New Roman"/>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firstLineChars="200"/>
    </w:pPr>
    <w:rPr>
      <w:rFonts w:ascii="Times New Roman"/>
      <w:kern w:val="2"/>
      <w:sz w:val="21"/>
      <w:szCs w:val="24"/>
    </w:rPr>
  </w:style>
  <w:style w:type="paragraph" w:styleId="5">
    <w:name w:val="annotation text"/>
    <w:basedOn w:val="1"/>
    <w:link w:val="39"/>
    <w:autoRedefine/>
    <w:qFormat/>
    <w:uiPriority w:val="0"/>
    <w:pPr>
      <w:spacing w:after="160" w:line="259" w:lineRule="auto"/>
      <w:jc w:val="left"/>
    </w:pPr>
    <w:rPr>
      <w:rFonts w:ascii="Calibri" w:hAnsi="Calibri"/>
      <w:kern w:val="2"/>
      <w:sz w:val="21"/>
      <w:szCs w:val="24"/>
    </w:rPr>
  </w:style>
  <w:style w:type="paragraph" w:styleId="6">
    <w:name w:val="Body Text"/>
    <w:basedOn w:val="1"/>
    <w:next w:val="1"/>
    <w:link w:val="42"/>
    <w:autoRedefine/>
    <w:qFormat/>
    <w:uiPriority w:val="99"/>
    <w:pPr>
      <w:spacing w:after="120"/>
    </w:pPr>
    <w:rPr>
      <w:rFonts w:ascii="Times New Roman"/>
      <w:kern w:val="2"/>
      <w:sz w:val="21"/>
      <w:szCs w:val="24"/>
    </w:rPr>
  </w:style>
  <w:style w:type="paragraph" w:styleId="7">
    <w:name w:val="Body Text Indent"/>
    <w:basedOn w:val="1"/>
    <w:autoRedefine/>
    <w:qFormat/>
    <w:uiPriority w:val="0"/>
    <w:pPr>
      <w:ind w:firstLine="630"/>
    </w:pPr>
    <w:rPr>
      <w:rFonts w:ascii="Times New Roman"/>
      <w:kern w:val="2"/>
      <w:sz w:val="32"/>
    </w:rPr>
  </w:style>
  <w:style w:type="paragraph" w:styleId="8">
    <w:name w:val="HTML Address"/>
    <w:basedOn w:val="1"/>
    <w:autoRedefine/>
    <w:qFormat/>
    <w:uiPriority w:val="0"/>
    <w:rPr>
      <w:i/>
      <w:iCs/>
      <w:szCs w:val="21"/>
    </w:rPr>
  </w:style>
  <w:style w:type="paragraph" w:styleId="9">
    <w:name w:val="Plain Text"/>
    <w:basedOn w:val="1"/>
    <w:autoRedefine/>
    <w:qFormat/>
    <w:uiPriority w:val="0"/>
    <w:pPr>
      <w:autoSpaceDE w:val="0"/>
      <w:autoSpaceDN w:val="0"/>
      <w:adjustRightInd w:val="0"/>
    </w:pPr>
    <w:rPr>
      <w:rFonts w:hAnsi="Tms Rmn"/>
      <w:sz w:val="21"/>
    </w:rPr>
  </w:style>
  <w:style w:type="paragraph" w:styleId="10">
    <w:name w:val="Body Text Indent 2"/>
    <w:basedOn w:val="1"/>
    <w:autoRedefine/>
    <w:qFormat/>
    <w:uiPriority w:val="0"/>
    <w:pPr>
      <w:spacing w:after="120" w:line="480" w:lineRule="auto"/>
      <w:ind w:left="420" w:leftChars="200"/>
    </w:pPr>
  </w:style>
  <w:style w:type="paragraph" w:styleId="11">
    <w:name w:val="Balloon Text"/>
    <w:basedOn w:val="1"/>
    <w:link w:val="38"/>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rFonts w:ascii="Times New Roman"/>
      <w:kern w:val="2"/>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4">
    <w:name w:val="Subtitle"/>
    <w:basedOn w:val="1"/>
    <w:next w:val="1"/>
    <w:link w:val="40"/>
    <w:autoRedefine/>
    <w:qFormat/>
    <w:uiPriority w:val="0"/>
    <w:pPr>
      <w:spacing w:before="240" w:after="60" w:line="312" w:lineRule="auto"/>
      <w:jc w:val="center"/>
      <w:outlineLvl w:val="1"/>
    </w:pPr>
    <w:rPr>
      <w:rFonts w:ascii="Arial" w:hAnsi="Arial" w:cs="Arial"/>
      <w:b/>
      <w:bCs/>
      <w:kern w:val="28"/>
      <w:sz w:val="32"/>
      <w:szCs w:val="32"/>
    </w:rPr>
  </w:style>
  <w:style w:type="paragraph" w:styleId="15">
    <w:name w:val="Normal (Web)"/>
    <w:basedOn w:val="1"/>
    <w:autoRedefine/>
    <w:qFormat/>
    <w:uiPriority w:val="0"/>
    <w:pPr>
      <w:widowControl/>
      <w:spacing w:before="100" w:beforeAutospacing="1" w:after="100" w:afterAutospacing="1" w:line="259" w:lineRule="auto"/>
      <w:jc w:val="left"/>
    </w:pPr>
    <w:rPr>
      <w:rFonts w:hAnsi="Calibri"/>
      <w:sz w:val="18"/>
      <w:szCs w:val="18"/>
    </w:rPr>
  </w:style>
  <w:style w:type="paragraph" w:styleId="16">
    <w:name w:val="Body Text First Indent"/>
    <w:basedOn w:val="6"/>
    <w:next w:val="1"/>
    <w:autoRedefine/>
    <w:unhideWhenUsed/>
    <w:qFormat/>
    <w:uiPriority w:val="99"/>
    <w:pPr>
      <w:spacing w:line="400" w:lineRule="atLeast"/>
      <w:ind w:firstLine="426"/>
    </w:pPr>
    <w:rPr>
      <w:szCs w:val="20"/>
    </w:rPr>
  </w:style>
  <w:style w:type="table" w:styleId="18">
    <w:name w:val="Table Grid"/>
    <w:basedOn w:val="17"/>
    <w:autoRedefine/>
    <w:qFormat/>
    <w:uiPriority w:val="5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rPr>
      <w:rFonts w:ascii="Times New Roman" w:hAnsi="Times New Roman" w:eastAsia="宋体" w:cs="Times New Roman"/>
    </w:rPr>
  </w:style>
  <w:style w:type="character" w:styleId="21">
    <w:name w:val="Hyperlink"/>
    <w:basedOn w:val="19"/>
    <w:autoRedefine/>
    <w:unhideWhenUsed/>
    <w:qFormat/>
    <w:uiPriority w:val="99"/>
    <w:rPr>
      <w:color w:val="0563C1" w:themeColor="hyperlink"/>
      <w:u w:val="single"/>
      <w14:textFill>
        <w14:solidFill>
          <w14:schemeClr w14:val="hlink"/>
        </w14:solidFill>
      </w14:textFill>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3">
    <w:name w:val="正文 A"/>
    <w:next w:val="24"/>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4">
    <w:name w:val="正文文本1"/>
    <w:autoRedefine/>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paragraph" w:customStyle="1" w:styleId="25">
    <w:name w:val="21、第三章“(一)”三级标题"/>
    <w:basedOn w:val="26"/>
    <w:autoRedefine/>
    <w:qFormat/>
    <w:uiPriority w:val="0"/>
    <w:pPr>
      <w:pageBreakBefore/>
      <w:tabs>
        <w:tab w:val="left" w:pos="0"/>
      </w:tabs>
      <w:spacing w:before="50" w:beforeLines="50" w:after="50" w:afterLines="50"/>
      <w:jc w:val="center"/>
      <w:outlineLvl w:val="2"/>
    </w:pPr>
    <w:rPr>
      <w:b/>
      <w:sz w:val="28"/>
    </w:rPr>
  </w:style>
  <w:style w:type="paragraph" w:customStyle="1" w:styleId="26">
    <w:name w:val="01、普通正文"/>
    <w:basedOn w:val="1"/>
    <w:autoRedefine/>
    <w:qFormat/>
    <w:uiPriority w:val="0"/>
    <w:pPr>
      <w:tabs>
        <w:tab w:val="left" w:pos="0"/>
      </w:tabs>
      <w:wordWrap w:val="0"/>
      <w:topLinePunct/>
    </w:pPr>
    <w:rPr>
      <w:snapToGrid w:val="0"/>
    </w:rPr>
  </w:style>
  <w:style w:type="paragraph" w:customStyle="1" w:styleId="27">
    <w:name w:val="02、首行缩进2字符正文"/>
    <w:basedOn w:val="1"/>
    <w:autoRedefine/>
    <w:qFormat/>
    <w:uiPriority w:val="0"/>
    <w:pPr>
      <w:tabs>
        <w:tab w:val="left" w:pos="0"/>
      </w:tabs>
      <w:wordWrap w:val="0"/>
      <w:topLinePunct/>
      <w:ind w:firstLine="480" w:firstLineChars="200"/>
    </w:pPr>
  </w:style>
  <w:style w:type="paragraph" w:customStyle="1" w:styleId="28">
    <w:name w:val="03、“注：”正文(加粗，首行缩进2字符)"/>
    <w:basedOn w:val="26"/>
    <w:autoRedefine/>
    <w:qFormat/>
    <w:uiPriority w:val="0"/>
    <w:pPr>
      <w:ind w:firstLine="480" w:firstLineChars="200"/>
    </w:pPr>
    <w:rPr>
      <w:b/>
    </w:rPr>
  </w:style>
  <w:style w:type="paragraph" w:customStyle="1" w:styleId="29">
    <w:name w:val="标题 5（有编号）（绿盟科技）"/>
    <w:basedOn w:val="1"/>
    <w:next w:val="30"/>
    <w:autoRedefine/>
    <w:qFormat/>
    <w:uiPriority w:val="0"/>
    <w:pPr>
      <w:keepNext/>
      <w:keepLines/>
      <w:numPr>
        <w:ilvl w:val="4"/>
        <w:numId w:val="1"/>
      </w:numPr>
      <w:adjustRightInd w:val="0"/>
      <w:snapToGrid w:val="0"/>
      <w:spacing w:before="280" w:after="156" w:line="376" w:lineRule="auto"/>
      <w:jc w:val="left"/>
      <w:outlineLvl w:val="4"/>
    </w:pPr>
    <w:rPr>
      <w:rFonts w:ascii="Arial" w:hAnsi="Arial" w:eastAsia="黑体"/>
      <w:b/>
      <w:sz w:val="24"/>
      <w:szCs w:val="28"/>
    </w:rPr>
  </w:style>
  <w:style w:type="paragraph" w:customStyle="1" w:styleId="30">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31">
    <w:name w:val="正文首行缩进两字符"/>
    <w:basedOn w:val="1"/>
    <w:autoRedefine/>
    <w:qFormat/>
    <w:uiPriority w:val="0"/>
    <w:pPr>
      <w:spacing w:line="360" w:lineRule="auto"/>
      <w:ind w:firstLine="200" w:firstLineChars="200"/>
    </w:pPr>
  </w:style>
  <w:style w:type="paragraph" w:customStyle="1" w:styleId="32">
    <w:name w:val="Body Text First Indent 21"/>
    <w:basedOn w:val="33"/>
    <w:autoRedefine/>
    <w:qFormat/>
    <w:uiPriority w:val="99"/>
    <w:pPr>
      <w:ind w:firstLine="420" w:firstLineChars="200"/>
    </w:pPr>
  </w:style>
  <w:style w:type="paragraph" w:customStyle="1" w:styleId="33">
    <w:name w:val="Body Text Indent1"/>
    <w:basedOn w:val="1"/>
    <w:autoRedefine/>
    <w:qFormat/>
    <w:uiPriority w:val="99"/>
    <w:pPr>
      <w:ind w:left="420" w:leftChars="200"/>
    </w:pPr>
  </w:style>
  <w:style w:type="paragraph" w:customStyle="1" w:styleId="34">
    <w:name w:val="Default"/>
    <w:autoRedefine/>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Table Paragraph"/>
    <w:basedOn w:val="1"/>
    <w:autoRedefine/>
    <w:qFormat/>
    <w:uiPriority w:val="1"/>
    <w:pPr>
      <w:spacing w:before="20"/>
      <w:ind w:left="115"/>
    </w:pPr>
    <w:rPr>
      <w:rFonts w:hAnsi="宋体" w:cs="宋体"/>
      <w:lang w:val="zh-CN" w:bidi="zh-CN"/>
    </w:rPr>
  </w:style>
  <w:style w:type="paragraph" w:styleId="37">
    <w:name w:val="List Paragraph"/>
    <w:basedOn w:val="1"/>
    <w:autoRedefine/>
    <w:qFormat/>
    <w:uiPriority w:val="1"/>
    <w:pPr>
      <w:spacing w:before="161"/>
      <w:ind w:left="1437" w:hanging="721"/>
    </w:pPr>
    <w:rPr>
      <w:rFonts w:hAnsi="宋体" w:cs="宋体"/>
      <w:lang w:val="zh-CN" w:bidi="zh-CN"/>
    </w:rPr>
  </w:style>
  <w:style w:type="character" w:customStyle="1" w:styleId="38">
    <w:name w:val="批注框文本 字符"/>
    <w:basedOn w:val="19"/>
    <w:link w:val="11"/>
    <w:autoRedefine/>
    <w:qFormat/>
    <w:uiPriority w:val="0"/>
    <w:rPr>
      <w:rFonts w:ascii="宋体" w:hAnsi="Times New Roman" w:eastAsia="宋体"/>
      <w:sz w:val="18"/>
      <w:szCs w:val="18"/>
    </w:rPr>
  </w:style>
  <w:style w:type="character" w:customStyle="1" w:styleId="39">
    <w:name w:val="批注文字 字符"/>
    <w:basedOn w:val="19"/>
    <w:link w:val="5"/>
    <w:autoRedefine/>
    <w:qFormat/>
    <w:uiPriority w:val="0"/>
    <w:rPr>
      <w:rFonts w:eastAsia="宋体"/>
      <w:kern w:val="2"/>
      <w:sz w:val="21"/>
      <w:szCs w:val="24"/>
    </w:rPr>
  </w:style>
  <w:style w:type="character" w:customStyle="1" w:styleId="40">
    <w:name w:val="副标题 字符"/>
    <w:basedOn w:val="19"/>
    <w:link w:val="14"/>
    <w:autoRedefine/>
    <w:qFormat/>
    <w:uiPriority w:val="0"/>
    <w:rPr>
      <w:rFonts w:ascii="Arial" w:hAnsi="Arial" w:eastAsia="宋体" w:cs="Arial"/>
      <w:b/>
      <w:bCs/>
      <w:kern w:val="28"/>
      <w:sz w:val="32"/>
      <w:szCs w:val="32"/>
    </w:rPr>
  </w:style>
  <w:style w:type="character" w:customStyle="1" w:styleId="41">
    <w:name w:val="UserStyle_1"/>
    <w:autoRedefine/>
    <w:qFormat/>
    <w:uiPriority w:val="0"/>
  </w:style>
  <w:style w:type="character" w:customStyle="1" w:styleId="42">
    <w:name w:val="正文文本 字符"/>
    <w:basedOn w:val="19"/>
    <w:link w:val="6"/>
    <w:autoRedefine/>
    <w:qFormat/>
    <w:uiPriority w:val="99"/>
    <w:rPr>
      <w:kern w:val="2"/>
      <w:sz w:val="21"/>
      <w:szCs w:val="24"/>
    </w:rPr>
  </w:style>
  <w:style w:type="character" w:customStyle="1" w:styleId="43">
    <w:name w:val="font41"/>
    <w:basedOn w:val="19"/>
    <w:autoRedefine/>
    <w:qFormat/>
    <w:uiPriority w:val="0"/>
    <w:rPr>
      <w:rFonts w:hint="eastAsia" w:ascii="宋体" w:hAnsi="宋体" w:eastAsia="宋体" w:cs="宋体"/>
      <w:color w:val="000000"/>
      <w:sz w:val="22"/>
      <w:szCs w:val="22"/>
      <w:u w:val="none"/>
    </w:rPr>
  </w:style>
  <w:style w:type="character" w:customStyle="1" w:styleId="44">
    <w:name w:val="font61"/>
    <w:basedOn w:val="19"/>
    <w:autoRedefine/>
    <w:qFormat/>
    <w:uiPriority w:val="0"/>
    <w:rPr>
      <w:rFonts w:hint="eastAsia" w:ascii="宋体" w:hAnsi="宋体" w:eastAsia="宋体" w:cs="宋体"/>
      <w:color w:val="FF0000"/>
      <w:sz w:val="22"/>
      <w:szCs w:val="22"/>
      <w:u w:val="none"/>
    </w:rPr>
  </w:style>
  <w:style w:type="character" w:customStyle="1" w:styleId="45">
    <w:name w:val="font21"/>
    <w:basedOn w:val="19"/>
    <w:autoRedefine/>
    <w:qFormat/>
    <w:uiPriority w:val="0"/>
    <w:rPr>
      <w:rFonts w:hint="eastAsia" w:ascii="宋体" w:hAnsi="宋体" w:eastAsia="宋体" w:cs="宋体"/>
      <w:color w:val="000000"/>
      <w:sz w:val="22"/>
      <w:szCs w:val="22"/>
      <w:u w:val="none"/>
    </w:rPr>
  </w:style>
  <w:style w:type="character" w:customStyle="1" w:styleId="46">
    <w:name w:val="font3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4920</Words>
  <Characters>5738</Characters>
  <Lines>44</Lines>
  <Paragraphs>12</Paragraphs>
  <TotalTime>6</TotalTime>
  <ScaleCrop>false</ScaleCrop>
  <LinksUpToDate>false</LinksUpToDate>
  <CharactersWithSpaces>5882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2021-08-27T00:46:00Z</dcterms:created>
  <dc:creator>熊二</dc:creator>
  <cp:lastModifiedBy>Sibims</cp:lastModifiedBy>
  <cp:lastPrinted>2021-09-14T08:47:00Z</cp:lastPrinted>
  <dcterms:modified xsi:type="dcterms:W3CDTF">2026-02-27T02:14:18Z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AF7EDC9D3CB249DBA86484A6C13CDFE4</vt:lpwstr>
  </property>
  <property fmtid="{D5CDD505-2E9C-101B-9397-08002B2CF9AE}" pid="4" name="KSOTemplateDocerSaveRecord">
    <vt:lpwstr>eyJoZGlkIjoiNGQ0ODNjOTQ3MmRhMTJkMDA5MmEyNThlMjdlYzZmZmIiLCJ1c2VySWQiOiI0NDYzNTI0MDEifQ==</vt:lpwstr>
  </property>
</Properties>
</file>